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11F" w:rsidRDefault="00380E66" w:rsidP="0078611F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6350" r="6985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11F" w:rsidRPr="0078611F" w:rsidRDefault="0078611F" w:rsidP="0078611F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  <w:lang w:eastAsia="en-US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bookmarkStart w:id="0" w:name="_Hlk23749768"/>
                            <w:r w:rsidRPr="0078611F">
                              <w:rPr>
                                <w:rFonts w:eastAsia="Calibri"/>
                                <w:lang w:eastAsia="en-US"/>
                              </w:rPr>
                              <w:t xml:space="preserve">Tulajdonosi döntések </w:t>
                            </w:r>
                            <w:r w:rsidR="00CF7E39">
                              <w:rPr>
                                <w:rFonts w:eastAsia="Calibri"/>
                                <w:lang w:eastAsia="en-US"/>
                              </w:rPr>
                              <w:t>elfogadása</w:t>
                            </w:r>
                            <w:r w:rsidRPr="0078611F">
                              <w:rPr>
                                <w:rFonts w:eastAsia="Calibri"/>
                                <w:lang w:eastAsia="en-US"/>
                              </w:rPr>
                              <w:t xml:space="preserve"> a Harkányi Gyógyfürdő Zrt. </w:t>
                            </w:r>
                            <w:r w:rsidR="00CF7E39">
                              <w:rPr>
                                <w:rFonts w:eastAsia="Calibri"/>
                                <w:lang w:eastAsia="en-US"/>
                              </w:rPr>
                              <w:t xml:space="preserve">és a Harkányi Városgazdálkodási Zrt. </w:t>
                            </w:r>
                            <w:r w:rsidRPr="0078611F">
                              <w:rPr>
                                <w:rFonts w:eastAsia="Calibri"/>
                                <w:lang w:eastAsia="en-US"/>
                              </w:rPr>
                              <w:t>vonatkozásában</w:t>
                            </w:r>
                            <w:bookmarkEnd w:id="0"/>
                          </w:p>
                          <w:p w:rsidR="0078611F" w:rsidRDefault="0078611F" w:rsidP="0078611F">
                            <w:pPr>
                              <w:jc w:val="both"/>
                            </w:pPr>
                          </w:p>
                          <w:p w:rsidR="0078611F" w:rsidRDefault="0078611F" w:rsidP="0078611F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581B2E">
                              <w:t xml:space="preserve">Alapszabály </w:t>
                            </w:r>
                            <w:r w:rsidR="00CF7E39">
                              <w:t xml:space="preserve">és Alapító okirat </w:t>
                            </w:r>
                            <w:r w:rsidR="00581B2E">
                              <w:t>módosítás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">
                <v:textbox>
                  <w:txbxContent>
                    <w:p w:rsidR="0078611F" w:rsidRPr="0078611F" w:rsidRDefault="0078611F" w:rsidP="0078611F">
                      <w:pPr>
                        <w:widowControl w:val="0"/>
                        <w:jc w:val="both"/>
                        <w:rPr>
                          <w:rFonts w:eastAsia="Calibri"/>
                          <w:lang w:eastAsia="en-US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bookmarkStart w:id="1" w:name="_Hlk23749768"/>
                      <w:r w:rsidRPr="0078611F">
                        <w:rPr>
                          <w:rFonts w:eastAsia="Calibri"/>
                          <w:lang w:eastAsia="en-US"/>
                        </w:rPr>
                        <w:t xml:space="preserve">Tulajdonosi döntések </w:t>
                      </w:r>
                      <w:r w:rsidR="00CF7E39">
                        <w:rPr>
                          <w:rFonts w:eastAsia="Calibri"/>
                          <w:lang w:eastAsia="en-US"/>
                        </w:rPr>
                        <w:t>elfogadása</w:t>
                      </w:r>
                      <w:r w:rsidRPr="0078611F">
                        <w:rPr>
                          <w:rFonts w:eastAsia="Calibri"/>
                          <w:lang w:eastAsia="en-US"/>
                        </w:rPr>
                        <w:t xml:space="preserve"> a Harkányi Gyógyfürdő Zrt. </w:t>
                      </w:r>
                      <w:r w:rsidR="00CF7E39">
                        <w:rPr>
                          <w:rFonts w:eastAsia="Calibri"/>
                          <w:lang w:eastAsia="en-US"/>
                        </w:rPr>
                        <w:t xml:space="preserve">és a Harkányi Városgazdálkodási Zrt. </w:t>
                      </w:r>
                      <w:r w:rsidRPr="0078611F">
                        <w:rPr>
                          <w:rFonts w:eastAsia="Calibri"/>
                          <w:lang w:eastAsia="en-US"/>
                        </w:rPr>
                        <w:t>vonatkozásában</w:t>
                      </w:r>
                      <w:bookmarkEnd w:id="1"/>
                    </w:p>
                    <w:p w:rsidR="0078611F" w:rsidRDefault="0078611F" w:rsidP="0078611F">
                      <w:pPr>
                        <w:jc w:val="both"/>
                      </w:pPr>
                    </w:p>
                    <w:p w:rsidR="0078611F" w:rsidRDefault="0078611F" w:rsidP="0078611F">
                      <w:r>
                        <w:rPr>
                          <w:u w:val="single"/>
                        </w:rPr>
                        <w:t xml:space="preserve">Melléklet: </w:t>
                      </w:r>
                      <w:r w:rsidR="00581B2E">
                        <w:t xml:space="preserve">Alapszabály </w:t>
                      </w:r>
                      <w:r w:rsidR="00CF7E39">
                        <w:t xml:space="preserve">és Alapító okirat </w:t>
                      </w:r>
                      <w:r w:rsidR="00581B2E">
                        <w:t>módosítás tervezet</w:t>
                      </w:r>
                    </w:p>
                  </w:txbxContent>
                </v:textbox>
              </v:shape>
            </w:pict>
          </mc:Fallback>
        </mc:AlternateContent>
      </w:r>
    </w:p>
    <w:p w:rsidR="0078611F" w:rsidRDefault="00380E66" w:rsidP="0078611F"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11F" w:rsidRDefault="0078611F" w:rsidP="0078611F"/>
    <w:p w:rsidR="0078611F" w:rsidRDefault="0078611F" w:rsidP="0078611F"/>
    <w:p w:rsidR="0078611F" w:rsidRDefault="0078611F" w:rsidP="0078611F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78611F" w:rsidRDefault="0078611F" w:rsidP="0078611F">
      <w:pPr>
        <w:jc w:val="center"/>
        <w:rPr>
          <w:b/>
          <w:u w:val="single"/>
        </w:rPr>
      </w:pPr>
    </w:p>
    <w:p w:rsidR="0078611F" w:rsidRDefault="0078611F" w:rsidP="0078611F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78611F" w:rsidRDefault="0078611F" w:rsidP="0078611F">
      <w:pPr>
        <w:jc w:val="center"/>
        <w:rPr>
          <w:b/>
        </w:rPr>
      </w:pPr>
      <w:r>
        <w:rPr>
          <w:b/>
        </w:rPr>
        <w:t>201</w:t>
      </w:r>
      <w:r w:rsidR="00581B2E">
        <w:rPr>
          <w:b/>
        </w:rPr>
        <w:t>9</w:t>
      </w:r>
      <w:r>
        <w:rPr>
          <w:b/>
        </w:rPr>
        <w:t xml:space="preserve">. </w:t>
      </w:r>
      <w:r w:rsidR="00581B2E">
        <w:rPr>
          <w:b/>
        </w:rPr>
        <w:t xml:space="preserve">november </w:t>
      </w:r>
      <w:r w:rsidR="008A1C1F">
        <w:rPr>
          <w:b/>
        </w:rPr>
        <w:t>21</w:t>
      </w:r>
      <w:r>
        <w:rPr>
          <w:b/>
        </w:rPr>
        <w:t>-i  ÜLÉSÉRE</w:t>
      </w:r>
    </w:p>
    <w:p w:rsidR="0078611F" w:rsidRDefault="0078611F" w:rsidP="0078611F">
      <w:pPr>
        <w:jc w:val="center"/>
        <w:rPr>
          <w:b/>
        </w:rPr>
      </w:pPr>
    </w:p>
    <w:p w:rsidR="0078611F" w:rsidRDefault="006E55C9" w:rsidP="0078611F">
      <w:pPr>
        <w:jc w:val="center"/>
        <w:rPr>
          <w:b/>
        </w:rPr>
      </w:pPr>
      <w:r>
        <w:rPr>
          <w:b/>
        </w:rPr>
        <w:t xml:space="preserve">20.) </w:t>
      </w:r>
      <w:r w:rsidR="0078611F">
        <w:rPr>
          <w:b/>
        </w:rPr>
        <w:t>Napirendi pont</w:t>
      </w:r>
    </w:p>
    <w:p w:rsidR="0078611F" w:rsidRDefault="0078611F" w:rsidP="0078611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78611F" w:rsidTr="0078611F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ELŐTERJESZTŐ:</w:t>
            </w:r>
          </w:p>
          <w:p w:rsidR="0078611F" w:rsidRDefault="0078611F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both"/>
            </w:pPr>
          </w:p>
          <w:p w:rsidR="0078611F" w:rsidRDefault="00701455">
            <w:pPr>
              <w:jc w:val="center"/>
            </w:pPr>
            <w:r>
              <w:t>Hosszúné Dávid Éva Margit</w:t>
            </w:r>
          </w:p>
          <w:p w:rsidR="0078611F" w:rsidRDefault="00701455">
            <w:pPr>
              <w:jc w:val="center"/>
            </w:pPr>
            <w:r>
              <w:t>al</w:t>
            </w:r>
            <w:r w:rsidR="0078611F">
              <w:t>polgármester</w:t>
            </w:r>
          </w:p>
        </w:tc>
      </w:tr>
      <w:tr w:rsidR="0078611F" w:rsidTr="007861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AZ ELŐTERJESZTÉST KÉSZÍTETTE:</w:t>
            </w:r>
          </w:p>
          <w:p w:rsidR="0078611F" w:rsidRDefault="0078611F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</w:pPr>
          </w:p>
          <w:p w:rsidR="0078611F" w:rsidRDefault="00AD520A" w:rsidP="0078611F">
            <w:pPr>
              <w:jc w:val="center"/>
            </w:pPr>
            <w:r>
              <w:t>dr. Markovics Boglárka</w:t>
            </w:r>
          </w:p>
          <w:p w:rsidR="0078611F" w:rsidRDefault="00AD520A" w:rsidP="0078611F">
            <w:pPr>
              <w:jc w:val="center"/>
            </w:pPr>
            <w:r>
              <w:t>jegyző</w:t>
            </w:r>
          </w:p>
        </w:tc>
      </w:tr>
      <w:tr w:rsidR="0078611F" w:rsidTr="0078611F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11F" w:rsidRDefault="0078611F">
            <w:r>
              <w:t>VÉLEMÉNYEZÉSRE MEGKAPTA:</w:t>
            </w:r>
          </w:p>
          <w:p w:rsidR="0078611F" w:rsidRDefault="0078611F" w:rsidP="0078611F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Pénzügyi, Városfejlesztési, Kulturális és Idegenforgalmi Bizottság</w:t>
            </w:r>
          </w:p>
          <w:p w:rsidR="0078611F" w:rsidRDefault="0078611F" w:rsidP="0078611F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Bizottság</w:t>
            </w:r>
          </w:p>
          <w:p w:rsidR="0078611F" w:rsidRDefault="0078611F" w:rsidP="0078611F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  <w:rPr>
                <w:b/>
              </w:rPr>
            </w:pPr>
          </w:p>
          <w:p w:rsidR="0078611F" w:rsidRDefault="0078611F">
            <w:pPr>
              <w:jc w:val="center"/>
            </w:pPr>
            <w:r>
              <w:t>-</w:t>
            </w:r>
          </w:p>
        </w:tc>
      </w:tr>
      <w:tr w:rsidR="0078611F" w:rsidTr="007861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11F" w:rsidRDefault="0078611F"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</w:pPr>
          </w:p>
          <w:p w:rsidR="0078611F" w:rsidRDefault="0078611F">
            <w:pPr>
              <w:jc w:val="center"/>
            </w:pPr>
            <w:r>
              <w:t>-</w:t>
            </w:r>
          </w:p>
        </w:tc>
      </w:tr>
      <w:tr w:rsidR="0078611F" w:rsidTr="0078611F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AZ ÜGYBEN KORÁBBAN HOZOTT HATÁROZAT/HATÁLYOS RENDELET:</w:t>
            </w:r>
          </w:p>
          <w:p w:rsidR="0078611F" w:rsidRDefault="0078611F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</w:pPr>
          </w:p>
          <w:p w:rsidR="0078611F" w:rsidRDefault="0078611F">
            <w:pPr>
              <w:jc w:val="center"/>
            </w:pPr>
            <w:r>
              <w:t>-</w:t>
            </w:r>
          </w:p>
        </w:tc>
      </w:tr>
      <w:tr w:rsidR="0078611F" w:rsidTr="007861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SZÜKSÉGES DÖNTÉS:</w:t>
            </w:r>
          </w:p>
          <w:p w:rsidR="0078611F" w:rsidRDefault="0078611F">
            <w:pPr>
              <w:rPr>
                <w:u w:val="single"/>
              </w:rPr>
            </w:pPr>
            <w:r>
              <w:rPr>
                <w:u w:val="single"/>
              </w:rPr>
              <w:t>HATÁROZAT</w:t>
            </w:r>
            <w:r>
              <w:t>/RENDELET</w:t>
            </w:r>
            <w:r>
              <w:rPr>
                <w:u w:val="single"/>
              </w:rPr>
              <w:t xml:space="preserve"> </w:t>
            </w:r>
          </w:p>
          <w:p w:rsidR="0078611F" w:rsidRDefault="0078611F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</w:pPr>
          </w:p>
          <w:p w:rsidR="0078611F" w:rsidRDefault="006E55C9">
            <w:pPr>
              <w:jc w:val="center"/>
            </w:pPr>
            <w:r>
              <w:t>Határozat</w:t>
            </w:r>
          </w:p>
        </w:tc>
      </w:tr>
      <w:tr w:rsidR="0078611F" w:rsidTr="007861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SZÜKSÉGES TÖBBSÉG:</w:t>
            </w:r>
          </w:p>
          <w:p w:rsidR="0078611F" w:rsidRDefault="0078611F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  <w:rPr>
                <w:b/>
              </w:rPr>
            </w:pPr>
          </w:p>
          <w:p w:rsidR="0078611F" w:rsidRDefault="009E1487">
            <w:pPr>
              <w:jc w:val="center"/>
            </w:pPr>
            <w:r>
              <w:t>Minősített</w:t>
            </w:r>
            <w:bookmarkStart w:id="1" w:name="_GoBack"/>
            <w:bookmarkEnd w:id="1"/>
            <w:r w:rsidR="0078611F">
              <w:t xml:space="preserve"> többség</w:t>
            </w:r>
          </w:p>
        </w:tc>
      </w:tr>
      <w:tr w:rsidR="0078611F" w:rsidTr="007861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TERJEDELEM:</w:t>
            </w:r>
          </w:p>
          <w:p w:rsidR="0078611F" w:rsidRDefault="0078611F"/>
          <w:p w:rsidR="0078611F" w:rsidRDefault="0078611F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ind w:left="1440"/>
              <w:jc w:val="center"/>
              <w:rPr>
                <w:b/>
              </w:rPr>
            </w:pPr>
          </w:p>
          <w:p w:rsidR="0078611F" w:rsidRDefault="0078611F">
            <w:pPr>
              <w:ind w:left="-111"/>
            </w:pPr>
            <w:r>
              <w:t xml:space="preserve">       </w:t>
            </w:r>
          </w:p>
          <w:p w:rsidR="0078611F" w:rsidRDefault="006E55C9" w:rsidP="006E55C9">
            <w:pPr>
              <w:ind w:left="-111"/>
              <w:jc w:val="center"/>
            </w:pPr>
            <w:r>
              <w:t xml:space="preserve">5 </w:t>
            </w:r>
            <w:r w:rsidR="0078611F">
              <w:t>oldal előterjesztés</w:t>
            </w:r>
          </w:p>
        </w:tc>
      </w:tr>
      <w:tr w:rsidR="0078611F" w:rsidTr="0078611F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11F" w:rsidRDefault="0078611F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  <w:rPr>
                <w:b/>
              </w:rPr>
            </w:pPr>
          </w:p>
          <w:p w:rsidR="0078611F" w:rsidRDefault="0078611F">
            <w:pPr>
              <w:jc w:val="center"/>
              <w:rPr>
                <w:b/>
              </w:rPr>
            </w:pPr>
          </w:p>
        </w:tc>
      </w:tr>
      <w:tr w:rsidR="0078611F" w:rsidTr="0078611F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/>
          <w:p w:rsidR="0078611F" w:rsidRDefault="0078611F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1F" w:rsidRDefault="0078611F">
            <w:pPr>
              <w:jc w:val="center"/>
              <w:rPr>
                <w:b/>
              </w:rPr>
            </w:pPr>
          </w:p>
        </w:tc>
      </w:tr>
    </w:tbl>
    <w:p w:rsidR="0078611F" w:rsidRDefault="0078611F" w:rsidP="0042237F">
      <w:pPr>
        <w:pStyle w:val="Cmsor1"/>
        <w:keepNext w:val="0"/>
        <w:keepLines w:val="0"/>
        <w:widowControl w:val="0"/>
        <w:spacing w:before="0"/>
        <w:rPr>
          <w:rFonts w:ascii="Times New Roman" w:eastAsia="Calibri" w:hAnsi="Times New Roman"/>
          <w:color w:val="auto"/>
          <w:sz w:val="24"/>
          <w:szCs w:val="24"/>
          <w:u w:val="single"/>
          <w:lang w:eastAsia="en-US"/>
        </w:rPr>
      </w:pPr>
    </w:p>
    <w:p w:rsidR="0078611F" w:rsidRDefault="0078611F" w:rsidP="0078611F">
      <w:pPr>
        <w:rPr>
          <w:rFonts w:eastAsia="Calibri"/>
          <w:lang w:eastAsia="en-US"/>
        </w:rPr>
      </w:pPr>
    </w:p>
    <w:p w:rsidR="0078611F" w:rsidRPr="0078611F" w:rsidRDefault="0078611F" w:rsidP="0078611F">
      <w:pPr>
        <w:rPr>
          <w:rFonts w:eastAsia="Calibri"/>
          <w:lang w:eastAsia="en-US"/>
        </w:rPr>
      </w:pPr>
    </w:p>
    <w:p w:rsidR="00EA28F8" w:rsidRPr="00773F8C" w:rsidRDefault="00EA28F8" w:rsidP="00883F71">
      <w:pPr>
        <w:pStyle w:val="Cmsor1"/>
        <w:keepNext w:val="0"/>
        <w:keepLines w:val="0"/>
        <w:widowControl w:val="0"/>
        <w:spacing w:before="0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773F8C">
        <w:rPr>
          <w:rFonts w:ascii="Times New Roman" w:eastAsia="Calibri" w:hAnsi="Times New Roman"/>
          <w:color w:val="auto"/>
          <w:sz w:val="24"/>
          <w:szCs w:val="24"/>
          <w:u w:val="single"/>
          <w:lang w:eastAsia="en-US"/>
        </w:rPr>
        <w:lastRenderedPageBreak/>
        <w:t>ELŐTERJESZTÉS:</w:t>
      </w:r>
      <w:r w:rsidRPr="00773F8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Harkány Város Önkormányzat 201</w:t>
      </w:r>
      <w:r w:rsidR="00581B2E">
        <w:rPr>
          <w:rFonts w:ascii="Times New Roman" w:eastAsia="Calibri" w:hAnsi="Times New Roman"/>
          <w:color w:val="auto"/>
          <w:sz w:val="24"/>
          <w:szCs w:val="24"/>
          <w:lang w:eastAsia="en-US"/>
        </w:rPr>
        <w:t>9</w:t>
      </w:r>
      <w:r w:rsidRPr="00773F8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. </w:t>
      </w:r>
      <w:r w:rsidR="00581B2E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november </w:t>
      </w:r>
      <w:r w:rsidR="008A1C1F">
        <w:rPr>
          <w:rFonts w:ascii="Times New Roman" w:eastAsia="Calibri" w:hAnsi="Times New Roman"/>
          <w:color w:val="auto"/>
          <w:sz w:val="24"/>
          <w:szCs w:val="24"/>
          <w:lang w:eastAsia="en-US"/>
        </w:rPr>
        <w:t>21</w:t>
      </w:r>
      <w:r w:rsidR="00883F71">
        <w:rPr>
          <w:rFonts w:ascii="Times New Roman" w:eastAsia="Calibri" w:hAnsi="Times New Roman"/>
          <w:color w:val="auto"/>
          <w:sz w:val="24"/>
          <w:szCs w:val="24"/>
          <w:lang w:eastAsia="en-US"/>
        </w:rPr>
        <w:t>.</w:t>
      </w:r>
      <w:r w:rsidRPr="00773F8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napján tartandó rendes képviselő-testületi ülésére</w:t>
      </w:r>
    </w:p>
    <w:p w:rsidR="00EA28F8" w:rsidRPr="00773F8C" w:rsidRDefault="00EA28F8" w:rsidP="0042237F">
      <w:pPr>
        <w:widowControl w:val="0"/>
        <w:jc w:val="both"/>
        <w:rPr>
          <w:rFonts w:eastAsia="Calibri"/>
          <w:b/>
          <w:lang w:eastAsia="en-US"/>
        </w:rPr>
      </w:pPr>
    </w:p>
    <w:p w:rsidR="00EA28F8" w:rsidRDefault="00EA28F8" w:rsidP="0042237F">
      <w:pPr>
        <w:widowControl w:val="0"/>
        <w:jc w:val="both"/>
        <w:rPr>
          <w:rFonts w:eastAsia="Calibri"/>
          <w:b/>
          <w:lang w:eastAsia="en-US"/>
        </w:rPr>
      </w:pPr>
      <w:r w:rsidRPr="009D4955">
        <w:rPr>
          <w:rFonts w:eastAsia="Calibri"/>
          <w:b/>
          <w:u w:val="single"/>
          <w:lang w:eastAsia="en-US"/>
        </w:rPr>
        <w:t>ELŐTERJESZTÉS CÍME</w:t>
      </w:r>
      <w:r w:rsidRPr="009D4955">
        <w:rPr>
          <w:rFonts w:eastAsia="Calibri"/>
          <w:b/>
          <w:lang w:eastAsia="en-US"/>
        </w:rPr>
        <w:t xml:space="preserve">: </w:t>
      </w:r>
      <w:r w:rsidR="00CF7E39" w:rsidRPr="00CF7E39">
        <w:rPr>
          <w:rFonts w:eastAsia="Calibri"/>
          <w:b/>
          <w:lang w:eastAsia="en-US"/>
        </w:rPr>
        <w:t>Tulajdonosi döntések elfogadása a Harkányi Gyógyfürdő Zrt. és a Harkányi Városgazdálkodási Zrt. vonatkozásában</w:t>
      </w:r>
      <w:r w:rsidRPr="009D4955">
        <w:rPr>
          <w:rFonts w:eastAsia="Calibri"/>
          <w:b/>
          <w:lang w:eastAsia="en-US"/>
        </w:rPr>
        <w:t xml:space="preserve"> </w:t>
      </w:r>
    </w:p>
    <w:p w:rsidR="00CF7E39" w:rsidRPr="00EA28F8" w:rsidRDefault="00CF7E39" w:rsidP="0042237F">
      <w:pPr>
        <w:widowControl w:val="0"/>
        <w:jc w:val="both"/>
        <w:rPr>
          <w:rFonts w:eastAsia="Calibri"/>
          <w:b/>
          <w:sz w:val="22"/>
          <w:szCs w:val="22"/>
          <w:lang w:eastAsia="en-US"/>
        </w:rPr>
      </w:pPr>
    </w:p>
    <w:p w:rsidR="00EA28F8" w:rsidRDefault="00EA28F8" w:rsidP="0042237F">
      <w:pPr>
        <w:widowControl w:val="0"/>
        <w:jc w:val="both"/>
        <w:rPr>
          <w:rFonts w:eastAsia="Calibri"/>
          <w:b/>
          <w:sz w:val="22"/>
          <w:szCs w:val="22"/>
          <w:lang w:eastAsia="en-US"/>
        </w:rPr>
      </w:pPr>
      <w:r w:rsidRPr="00EA28F8">
        <w:rPr>
          <w:rFonts w:eastAsia="Calibri"/>
          <w:b/>
          <w:sz w:val="22"/>
          <w:szCs w:val="22"/>
          <w:u w:val="single"/>
          <w:lang w:eastAsia="en-US"/>
        </w:rPr>
        <w:t>ELŐTERJESZTŐ: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701455" w:rsidRPr="00701455">
        <w:rPr>
          <w:rFonts w:eastAsia="Calibri"/>
          <w:b/>
          <w:sz w:val="22"/>
          <w:szCs w:val="22"/>
          <w:lang w:eastAsia="en-US"/>
        </w:rPr>
        <w:t>Hosszúné Dávid Éva Margit</w:t>
      </w:r>
      <w:r w:rsidRPr="00701455">
        <w:rPr>
          <w:rFonts w:eastAsia="Calibri"/>
          <w:b/>
          <w:sz w:val="22"/>
          <w:szCs w:val="22"/>
          <w:lang w:eastAsia="en-US"/>
        </w:rPr>
        <w:t xml:space="preserve">, </w:t>
      </w:r>
      <w:r w:rsidR="00701455" w:rsidRPr="00701455">
        <w:rPr>
          <w:rFonts w:eastAsia="Calibri"/>
          <w:b/>
          <w:sz w:val="22"/>
          <w:szCs w:val="22"/>
          <w:lang w:eastAsia="en-US"/>
        </w:rPr>
        <w:t>al</w:t>
      </w:r>
      <w:r w:rsidRPr="00701455">
        <w:rPr>
          <w:rFonts w:eastAsia="Calibri"/>
          <w:b/>
          <w:sz w:val="22"/>
          <w:szCs w:val="22"/>
          <w:lang w:eastAsia="en-US"/>
        </w:rPr>
        <w:t>polgármester</w:t>
      </w:r>
    </w:p>
    <w:p w:rsidR="00EA28F8" w:rsidRPr="00EA28F8" w:rsidRDefault="00EA28F8" w:rsidP="0042237F">
      <w:pPr>
        <w:widowControl w:val="0"/>
        <w:jc w:val="both"/>
        <w:rPr>
          <w:rFonts w:eastAsia="Calibri"/>
          <w:b/>
          <w:sz w:val="22"/>
          <w:szCs w:val="22"/>
          <w:lang w:eastAsia="en-US"/>
        </w:rPr>
      </w:pPr>
    </w:p>
    <w:p w:rsidR="00EA28F8" w:rsidRPr="00EA28F8" w:rsidRDefault="00EA28F8" w:rsidP="0042237F">
      <w:pPr>
        <w:widowControl w:val="0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EA28F8">
        <w:rPr>
          <w:rFonts w:eastAsia="Calibri"/>
          <w:b/>
          <w:sz w:val="22"/>
          <w:szCs w:val="22"/>
          <w:u w:val="single"/>
          <w:lang w:eastAsia="en-US"/>
        </w:rPr>
        <w:t>ELŐTERJESZTÉST KÉSZÍTETTE</w:t>
      </w:r>
      <w:r w:rsidR="0033410D">
        <w:rPr>
          <w:rFonts w:eastAsia="Calibri"/>
          <w:b/>
          <w:sz w:val="22"/>
          <w:szCs w:val="22"/>
          <w:lang w:eastAsia="en-US"/>
        </w:rPr>
        <w:t xml:space="preserve">: </w:t>
      </w:r>
      <w:r w:rsidR="00AD520A">
        <w:rPr>
          <w:rFonts w:eastAsia="Calibri"/>
          <w:b/>
          <w:sz w:val="22"/>
          <w:szCs w:val="22"/>
          <w:lang w:eastAsia="en-US"/>
        </w:rPr>
        <w:t>dr. Markovics Boglárka, jegyző</w:t>
      </w:r>
    </w:p>
    <w:p w:rsidR="008E1097" w:rsidRPr="00C14B48" w:rsidRDefault="008E1097" w:rsidP="0042237F">
      <w:pPr>
        <w:widowControl w:val="0"/>
        <w:jc w:val="both"/>
        <w:rPr>
          <w:b/>
        </w:rPr>
      </w:pPr>
    </w:p>
    <w:p w:rsidR="00CF7E39" w:rsidRDefault="00CF7E39" w:rsidP="0042237F">
      <w:pPr>
        <w:widowControl w:val="0"/>
        <w:ind w:right="72"/>
        <w:jc w:val="both"/>
      </w:pPr>
    </w:p>
    <w:p w:rsidR="008E1097" w:rsidRDefault="008E1097" w:rsidP="0042237F">
      <w:pPr>
        <w:widowControl w:val="0"/>
        <w:ind w:right="72"/>
        <w:jc w:val="both"/>
      </w:pPr>
      <w:r>
        <w:t>Tisztelt Képviselő-testület!</w:t>
      </w:r>
    </w:p>
    <w:p w:rsidR="008E1097" w:rsidRDefault="008E1097" w:rsidP="008E1097">
      <w:pPr>
        <w:ind w:right="72"/>
        <w:jc w:val="both"/>
      </w:pPr>
    </w:p>
    <w:p w:rsidR="00C02047" w:rsidRDefault="002D51DB" w:rsidP="008E1097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A</w:t>
      </w:r>
      <w:r w:rsidR="00CF7E39">
        <w:rPr>
          <w:rFonts w:cs="Times-Bold"/>
          <w:bCs/>
        </w:rPr>
        <w:t xml:space="preserve"> 2019. október 13-án megválasztott</w:t>
      </w:r>
      <w:r>
        <w:rPr>
          <w:rFonts w:cs="Times-Bold"/>
          <w:bCs/>
        </w:rPr>
        <w:t xml:space="preserve"> képviselő-testület </w:t>
      </w:r>
      <w:r w:rsidR="00C02047">
        <w:rPr>
          <w:rFonts w:cs="Times-Bold"/>
          <w:bCs/>
        </w:rPr>
        <w:t xml:space="preserve">október 21-én tartotta meg </w:t>
      </w:r>
      <w:r>
        <w:rPr>
          <w:rFonts w:cs="Times-Bold"/>
          <w:bCs/>
        </w:rPr>
        <w:t>alakuló ülés</w:t>
      </w:r>
      <w:r w:rsidR="00C02047">
        <w:rPr>
          <w:rFonts w:cs="Times-Bold"/>
          <w:bCs/>
        </w:rPr>
        <w:t xml:space="preserve">ét. Az alakuló ülésen a testület megválasztotta az alpolgármestereket, és döntött a jelenlegi ciklusban érvényes szervezeti keretekről, bizottságokról, azok elnökeiről, tagjairól és egy új, városfejlesztési tanácsnoki tisztség létrehozásáról. </w:t>
      </w:r>
    </w:p>
    <w:p w:rsidR="00C02047" w:rsidRDefault="00C02047" w:rsidP="008E1097">
      <w:pPr>
        <w:ind w:right="72"/>
        <w:jc w:val="both"/>
        <w:rPr>
          <w:rFonts w:cs="Times-Bold"/>
          <w:bCs/>
        </w:rPr>
      </w:pPr>
    </w:p>
    <w:p w:rsidR="00C02047" w:rsidRDefault="00C02047" w:rsidP="008E1097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Az újonnan megalakult képviselő-testület következő </w:t>
      </w:r>
      <w:r w:rsidR="00CF7E39">
        <w:rPr>
          <w:rFonts w:cs="Times-Bold"/>
          <w:bCs/>
        </w:rPr>
        <w:t xml:space="preserve">feladata </w:t>
      </w:r>
      <w:r w:rsidR="00F530CD">
        <w:rPr>
          <w:rFonts w:cs="Times-Bold"/>
          <w:bCs/>
        </w:rPr>
        <w:t>az önkormányzati tulajdonú gazdasági társaság</w:t>
      </w:r>
      <w:r w:rsidR="006D7EE1">
        <w:rPr>
          <w:rFonts w:cs="Times-Bold"/>
          <w:bCs/>
        </w:rPr>
        <w:t>ok</w:t>
      </w:r>
      <w:r w:rsidR="00FD17CB">
        <w:rPr>
          <w:rFonts w:cs="Times-Bold"/>
          <w:bCs/>
        </w:rPr>
        <w:t>kal összefüggő</w:t>
      </w:r>
      <w:r w:rsidR="00EB13ED">
        <w:rPr>
          <w:rFonts w:cs="Times-Bold"/>
          <w:bCs/>
        </w:rPr>
        <w:t xml:space="preserve"> tulajdonosi döntések elfogadása. </w:t>
      </w:r>
    </w:p>
    <w:p w:rsidR="004E506F" w:rsidRDefault="004E506F" w:rsidP="008E1097">
      <w:pPr>
        <w:ind w:right="72"/>
        <w:jc w:val="both"/>
        <w:rPr>
          <w:rFonts w:cs="Times-Bold"/>
          <w:bCs/>
        </w:rPr>
      </w:pPr>
    </w:p>
    <w:p w:rsidR="004E506F" w:rsidRDefault="004E506F" w:rsidP="008E1097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Az előterjesztés I. része a Harkányi Gyógyfürdő Zrt-re (a továbbiakban HGYF Zrt.), míg a II. része a Harkányi Városgazdálkodási Zrt-re (a továbbiakban HVG Zrt.) vonatkozik. </w:t>
      </w:r>
    </w:p>
    <w:p w:rsidR="00C02047" w:rsidRDefault="00C02047" w:rsidP="008E1097">
      <w:pPr>
        <w:ind w:right="72"/>
        <w:jc w:val="both"/>
        <w:rPr>
          <w:rFonts w:cs="Times-Bold"/>
          <w:bCs/>
        </w:rPr>
      </w:pPr>
    </w:p>
    <w:p w:rsidR="002D51DB" w:rsidRDefault="002D51DB" w:rsidP="008E1097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 </w:t>
      </w:r>
    </w:p>
    <w:p w:rsidR="004E506F" w:rsidRPr="00B0749D" w:rsidRDefault="004E506F" w:rsidP="00B0749D">
      <w:pPr>
        <w:numPr>
          <w:ilvl w:val="0"/>
          <w:numId w:val="13"/>
        </w:numPr>
        <w:ind w:right="72"/>
        <w:jc w:val="center"/>
        <w:rPr>
          <w:rFonts w:cs="Times-Bold"/>
          <w:b/>
          <w:u w:val="single"/>
        </w:rPr>
      </w:pPr>
      <w:r w:rsidRPr="00B0749D">
        <w:rPr>
          <w:rFonts w:cs="Times-Bold"/>
          <w:b/>
          <w:u w:val="single"/>
        </w:rPr>
        <w:t>HGYF Zrt-vel összefüggő döntések</w:t>
      </w:r>
    </w:p>
    <w:p w:rsidR="004E506F" w:rsidRDefault="004E506F" w:rsidP="004E506F">
      <w:pPr>
        <w:ind w:right="72"/>
        <w:jc w:val="both"/>
        <w:rPr>
          <w:rFonts w:cs="Times-Bold"/>
          <w:bCs/>
        </w:rPr>
      </w:pPr>
    </w:p>
    <w:p w:rsidR="004E506F" w:rsidRDefault="004E506F" w:rsidP="004E506F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bookmarkStart w:id="2" w:name="_Hlk23768782"/>
      <w:r>
        <w:rPr>
          <w:rFonts w:cs="Times-Bold"/>
          <w:bCs/>
        </w:rPr>
        <w:t xml:space="preserve">A cégiratok szerint 2019. november 14-én lejár az öt tagú felügyelőbizottság megbízatása, ezzel összefüggésben a közgyűlésnek mindenképpen döntenie kell az új felügyelőbizottsági tagok megválasztásáról, a mandátum időtartamáról és az őket megillető díjazásról. </w:t>
      </w:r>
    </w:p>
    <w:p w:rsidR="004E506F" w:rsidRDefault="004E506F" w:rsidP="004E506F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 3 tagú igazgatóság megbízatása határozatlan idejű, míg a cég könyvvizsgálójának megbízatása 2022. május 31. napjáig tart, így e kérdésekben a közgyűlésnek nem kötelessége döntést hozni. </w:t>
      </w:r>
    </w:p>
    <w:p w:rsidR="004E506F" w:rsidRDefault="004E506F" w:rsidP="004E506F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 </w:t>
      </w:r>
      <w:r w:rsidR="00B02163">
        <w:rPr>
          <w:rFonts w:cs="Times-Bold"/>
          <w:bCs/>
        </w:rPr>
        <w:t>Felügyelőbizottsági mandátumok lejárta</w:t>
      </w:r>
      <w:r>
        <w:rPr>
          <w:rFonts w:cs="Times-Bold"/>
          <w:bCs/>
        </w:rPr>
        <w:t xml:space="preserve"> már önmagában</w:t>
      </w:r>
      <w:r w:rsidR="00B02163">
        <w:rPr>
          <w:rFonts w:cs="Times-Bold"/>
          <w:bCs/>
        </w:rPr>
        <w:t xml:space="preserve"> szükségessé teszi a társaság Alapszabályának módosítását, ezen kívül sort kell keríteni a tevékenységi kör korrigálására is. </w:t>
      </w:r>
    </w:p>
    <w:p w:rsidR="00F40421" w:rsidRDefault="00B02163" w:rsidP="00DA4784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F40421">
        <w:rPr>
          <w:rFonts w:cs="Times-Bold"/>
          <w:bCs/>
        </w:rPr>
        <w:t xml:space="preserve">A Felügyelőbizottság (FB) létszáma a hatályos Alapszabály szerint 5 fő, de a jelen módosítással egyidejűleg javaslatot teszek az FB létszámának csökkentésére, és javaslom a létszámot a minimális 3 főben meghatározni. Álláspontom szerint a kontrollfunkciók összevonhatók, a három tagú bizottság könnyebben és hatékonyabban összehívható, működése koncentrálható. </w:t>
      </w:r>
    </w:p>
    <w:p w:rsidR="00F40421" w:rsidRPr="00F40421" w:rsidRDefault="00F40421" w:rsidP="00F40421">
      <w:pPr>
        <w:ind w:left="780" w:right="72"/>
        <w:jc w:val="both"/>
        <w:rPr>
          <w:rFonts w:cs="Times-Bold"/>
          <w:bCs/>
        </w:rPr>
      </w:pPr>
    </w:p>
    <w:p w:rsidR="00F40421" w:rsidRDefault="00F40421" w:rsidP="00F40421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A fentiekre tekintettel elkészült a HGYF Zrt. Alapszabályának soron következő módosítása, amely magában foglalja:</w:t>
      </w:r>
    </w:p>
    <w:p w:rsidR="00F40421" w:rsidRDefault="00F40421" w:rsidP="00F40421">
      <w:pPr>
        <w:ind w:right="72"/>
        <w:jc w:val="both"/>
        <w:rPr>
          <w:rFonts w:cs="Times-Bold"/>
          <w:bCs/>
        </w:rPr>
      </w:pPr>
    </w:p>
    <w:p w:rsidR="00F40421" w:rsidRDefault="00F40421" w:rsidP="00F40421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egyfelől az 5 tagú Felügyelőbizottság 3 tagúra csökkentését,</w:t>
      </w:r>
    </w:p>
    <w:p w:rsidR="00F40421" w:rsidRDefault="00F40421" w:rsidP="00F40421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másfelől a cég tevékenységi körének felülvizsgálatát,</w:t>
      </w:r>
    </w:p>
    <w:p w:rsidR="00883F71" w:rsidRPr="00883F71" w:rsidRDefault="00883F71" w:rsidP="00883F71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883F71">
        <w:rPr>
          <w:rFonts w:cs="Times-Bold"/>
          <w:bCs/>
        </w:rPr>
        <w:t>továbbá az eddig benyújtásra került alapszabály módosítások sorszámának korrigálását a cégjegyzék adatainak megfelelően</w:t>
      </w:r>
    </w:p>
    <w:p w:rsidR="00883F71" w:rsidRPr="00883F71" w:rsidRDefault="00883F71" w:rsidP="00883F71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883F71">
        <w:rPr>
          <w:rFonts w:cs="Times-Bold"/>
          <w:bCs/>
        </w:rPr>
        <w:t>és az új FB-tagok</w:t>
      </w:r>
      <w:r>
        <w:rPr>
          <w:rFonts w:cs="Times-Bold"/>
          <w:bCs/>
        </w:rPr>
        <w:t xml:space="preserve"> </w:t>
      </w:r>
      <w:r w:rsidRPr="00883F71">
        <w:rPr>
          <w:rFonts w:cs="Times-Bold"/>
          <w:bCs/>
        </w:rPr>
        <w:t>megnevezését.</w:t>
      </w:r>
    </w:p>
    <w:p w:rsidR="00883F71" w:rsidRDefault="00883F71" w:rsidP="00883F71">
      <w:pPr>
        <w:ind w:left="420" w:right="72"/>
        <w:jc w:val="both"/>
        <w:rPr>
          <w:rFonts w:cs="Times-Bold"/>
          <w:bCs/>
        </w:rPr>
      </w:pPr>
    </w:p>
    <w:bookmarkEnd w:id="2"/>
    <w:p w:rsidR="00F40421" w:rsidRDefault="00F40421" w:rsidP="00F40421">
      <w:pPr>
        <w:ind w:right="72"/>
        <w:jc w:val="both"/>
        <w:rPr>
          <w:rFonts w:cs="Times-Bold"/>
          <w:bCs/>
        </w:rPr>
      </w:pPr>
      <w:r w:rsidRPr="00F40421">
        <w:rPr>
          <w:rFonts w:cs="Times-Bold"/>
          <w:bCs/>
        </w:rPr>
        <w:t xml:space="preserve">A fentiekre tekintettel Harkány Város Önkormányzat Képviselő-testülete kezdeményezi </w:t>
      </w:r>
      <w:r>
        <w:rPr>
          <w:rFonts w:cs="Times-Bold"/>
          <w:bCs/>
        </w:rPr>
        <w:t>a HGYF Zrt. igazgatóságánál</w:t>
      </w:r>
      <w:r w:rsidRPr="00F40421">
        <w:rPr>
          <w:rFonts w:cs="Times-Bold"/>
          <w:bCs/>
        </w:rPr>
        <w:t xml:space="preserve">, hogy a Harkányi Gyógyfürdő Zrt. Közgyűlése kerüljön összehívásra. </w:t>
      </w:r>
    </w:p>
    <w:p w:rsidR="00F40421" w:rsidRDefault="00F40421" w:rsidP="00F40421">
      <w:pPr>
        <w:ind w:right="72"/>
        <w:jc w:val="both"/>
        <w:rPr>
          <w:rFonts w:cs="Times-Bold"/>
          <w:bCs/>
        </w:rPr>
      </w:pPr>
    </w:p>
    <w:p w:rsidR="00F40421" w:rsidRPr="00F40421" w:rsidRDefault="00F40421" w:rsidP="00F40421">
      <w:pPr>
        <w:ind w:right="72"/>
        <w:jc w:val="both"/>
        <w:rPr>
          <w:rFonts w:cs="Times-Bold"/>
          <w:bCs/>
        </w:rPr>
      </w:pPr>
      <w:r w:rsidRPr="00F40421">
        <w:rPr>
          <w:rFonts w:cs="Times-Bold"/>
          <w:bCs/>
        </w:rPr>
        <w:t>A képviselő-testület határozata alapján a közgyűlés</w:t>
      </w:r>
      <w:r>
        <w:rPr>
          <w:rFonts w:cs="Times-Bold"/>
          <w:bCs/>
        </w:rPr>
        <w:t xml:space="preserve"> </w:t>
      </w:r>
      <w:r w:rsidRPr="00F40421">
        <w:rPr>
          <w:rFonts w:cs="Times-Bold"/>
          <w:bCs/>
        </w:rPr>
        <w:t xml:space="preserve">vegye napirendjére, és döntsön </w:t>
      </w:r>
      <w:r>
        <w:rPr>
          <w:rFonts w:cs="Times-Bold"/>
          <w:bCs/>
        </w:rPr>
        <w:t xml:space="preserve">a </w:t>
      </w:r>
      <w:r w:rsidR="00AD520A">
        <w:rPr>
          <w:rFonts w:cs="Times-Bold"/>
          <w:bCs/>
        </w:rPr>
        <w:t xml:space="preserve">HGYF </w:t>
      </w:r>
      <w:r>
        <w:rPr>
          <w:rFonts w:cs="Times-Bold"/>
          <w:bCs/>
        </w:rPr>
        <w:t>Zrt Alapszabályának fenti tartalmú módosításáról és a közgyűlés hozzon döntést a három új felügyelőbizottsági tag megválasztásáról, akiknek személyére az alábbi javaslatot teszem:</w:t>
      </w:r>
    </w:p>
    <w:p w:rsidR="00F40421" w:rsidRDefault="00F40421" w:rsidP="00F40421">
      <w:pPr>
        <w:ind w:right="72"/>
        <w:jc w:val="both"/>
        <w:rPr>
          <w:rFonts w:cs="Times-Bold"/>
          <w:bCs/>
        </w:rPr>
      </w:pPr>
    </w:p>
    <w:p w:rsidR="00F40421" w:rsidRPr="00F40421" w:rsidRDefault="00F40421" w:rsidP="00F40421">
      <w:pPr>
        <w:ind w:right="72"/>
        <w:jc w:val="both"/>
        <w:rPr>
          <w:rFonts w:cs="Times-Bold"/>
          <w:bCs/>
          <w:i/>
          <w:iCs/>
        </w:rPr>
      </w:pPr>
      <w:r w:rsidRPr="00F40421">
        <w:rPr>
          <w:rFonts w:cs="Times-Bold"/>
          <w:bCs/>
          <w:i/>
          <w:iCs/>
        </w:rPr>
        <w:t>Éva Ferenc,</w:t>
      </w:r>
    </w:p>
    <w:p w:rsidR="00F40421" w:rsidRPr="00F40421" w:rsidRDefault="00F40421" w:rsidP="00F40421">
      <w:pPr>
        <w:ind w:right="72"/>
        <w:jc w:val="both"/>
        <w:rPr>
          <w:rFonts w:cs="Times-Bold"/>
          <w:bCs/>
          <w:i/>
          <w:iCs/>
        </w:rPr>
      </w:pPr>
      <w:r w:rsidRPr="00F40421">
        <w:rPr>
          <w:rFonts w:cs="Times-Bold"/>
          <w:bCs/>
          <w:i/>
          <w:iCs/>
        </w:rPr>
        <w:t>Márton Béla képviselők és</w:t>
      </w:r>
    </w:p>
    <w:p w:rsidR="00F40421" w:rsidRPr="00F40421" w:rsidRDefault="00F40421" w:rsidP="00F40421">
      <w:pPr>
        <w:ind w:right="72"/>
        <w:jc w:val="both"/>
        <w:rPr>
          <w:rFonts w:cs="Times-Bold"/>
          <w:bCs/>
          <w:i/>
          <w:iCs/>
        </w:rPr>
      </w:pPr>
      <w:r w:rsidRPr="00F40421">
        <w:rPr>
          <w:rFonts w:cs="Times-Bold"/>
          <w:bCs/>
          <w:i/>
          <w:iCs/>
        </w:rPr>
        <w:t>Baksai Endre Tamás polgármester.</w:t>
      </w:r>
    </w:p>
    <w:p w:rsidR="00F40421" w:rsidRDefault="00F40421" w:rsidP="00F40421">
      <w:pPr>
        <w:ind w:right="72"/>
        <w:jc w:val="both"/>
        <w:rPr>
          <w:rFonts w:cs="Times-Bold"/>
          <w:bCs/>
        </w:rPr>
      </w:pPr>
    </w:p>
    <w:p w:rsidR="00F40421" w:rsidRDefault="00F40421" w:rsidP="00F40421">
      <w:pPr>
        <w:ind w:right="72"/>
        <w:jc w:val="both"/>
        <w:rPr>
          <w:rFonts w:cs="Times-Bold"/>
          <w:bCs/>
        </w:rPr>
      </w:pPr>
      <w:r w:rsidRPr="00F40421">
        <w:rPr>
          <w:rFonts w:cs="Times-Bold"/>
          <w:bCs/>
        </w:rPr>
        <w:t xml:space="preserve">Fontos leszögezni, hogy </w:t>
      </w:r>
      <w:r>
        <w:rPr>
          <w:rFonts w:cs="Times-Bold"/>
          <w:bCs/>
        </w:rPr>
        <w:t xml:space="preserve">mivel </w:t>
      </w:r>
      <w:r w:rsidRPr="00F40421">
        <w:rPr>
          <w:rFonts w:cs="Times-Bold"/>
          <w:bCs/>
        </w:rPr>
        <w:t>a</w:t>
      </w:r>
      <w:r>
        <w:rPr>
          <w:rFonts w:cs="Times-Bold"/>
          <w:bCs/>
        </w:rPr>
        <w:t>z</w:t>
      </w:r>
      <w:r w:rsidRPr="00F40421">
        <w:rPr>
          <w:rFonts w:cs="Times-Bold"/>
          <w:bCs/>
        </w:rPr>
        <w:t xml:space="preserve"> FB továbbra sem lát el ügyvezető funkció</w:t>
      </w:r>
      <w:r>
        <w:rPr>
          <w:rFonts w:cs="Times-Bold"/>
          <w:bCs/>
        </w:rPr>
        <w:t>ka</w:t>
      </w:r>
      <w:r w:rsidRPr="00F40421">
        <w:rPr>
          <w:rFonts w:cs="Times-Bold"/>
          <w:bCs/>
        </w:rPr>
        <w:t>t, az operatív irányítás csak és kizárólag az igazgatóság feladata</w:t>
      </w:r>
      <w:r>
        <w:rPr>
          <w:rFonts w:cs="Times-Bold"/>
          <w:bCs/>
        </w:rPr>
        <w:t xml:space="preserve">, az Mötv. szerinti összeférhetetlenség nem áll fenn. </w:t>
      </w:r>
    </w:p>
    <w:p w:rsidR="00F40421" w:rsidRDefault="00F40421" w:rsidP="00F40421">
      <w:pPr>
        <w:ind w:right="72"/>
        <w:jc w:val="both"/>
        <w:rPr>
          <w:rFonts w:cs="Times-Bold"/>
          <w:bCs/>
        </w:rPr>
      </w:pPr>
    </w:p>
    <w:p w:rsidR="00F40421" w:rsidRPr="00DA4784" w:rsidRDefault="00F40421" w:rsidP="00F40421">
      <w:pPr>
        <w:ind w:right="72"/>
        <w:jc w:val="both"/>
        <w:rPr>
          <w:rFonts w:cs="Times-Bold"/>
          <w:bCs/>
        </w:rPr>
      </w:pPr>
      <w:r w:rsidRPr="00DA4784">
        <w:rPr>
          <w:rFonts w:cs="Times-Bold"/>
          <w:bCs/>
        </w:rPr>
        <w:t xml:space="preserve">Egyidejűleg, az önkormányzat </w:t>
      </w:r>
      <w:r w:rsidR="00086F77" w:rsidRPr="00DA4784">
        <w:rPr>
          <w:rFonts w:cs="Times-Bold"/>
          <w:bCs/>
        </w:rPr>
        <w:t xml:space="preserve">elfogadott </w:t>
      </w:r>
      <w:r w:rsidRPr="00DA4784">
        <w:rPr>
          <w:rFonts w:cs="Times-Bold"/>
          <w:bCs/>
        </w:rPr>
        <w:t>vagyonrendelet-módosítására tekintettel a cég közgyűlésében a</w:t>
      </w:r>
      <w:r w:rsidR="001D437F" w:rsidRPr="00DA4784">
        <w:rPr>
          <w:rFonts w:cs="Times-Bold"/>
          <w:bCs/>
        </w:rPr>
        <w:t>z önkormányzat képviseletét ellátó személyről is gondoskodni kell, aki</w:t>
      </w:r>
      <w:r w:rsidR="00C77BCB">
        <w:rPr>
          <w:rFonts w:cs="Times-Bold"/>
          <w:bCs/>
        </w:rPr>
        <w:t>t meg kell jelölnie</w:t>
      </w:r>
      <w:r w:rsidR="001D437F" w:rsidRPr="00DA4784">
        <w:rPr>
          <w:rFonts w:cs="Times-Bold"/>
          <w:bCs/>
        </w:rPr>
        <w:t xml:space="preserve"> a képviselő-testület</w:t>
      </w:r>
      <w:r w:rsidR="00C77BCB">
        <w:rPr>
          <w:rFonts w:cs="Times-Bold"/>
          <w:bCs/>
        </w:rPr>
        <w:t>nek</w:t>
      </w:r>
      <w:r w:rsidR="001D437F" w:rsidRPr="00DA4784">
        <w:rPr>
          <w:rFonts w:cs="Times-Bold"/>
          <w:bCs/>
        </w:rPr>
        <w:t>. Ennek kapcsán fontosnak tartom kiemelni, hogy itt nem hatáskör-átruházásról van szó, hanem csupán képviseleti jogkör gyakorlásáról, ugyanis az önkormányzatot (és az annak nevében döntést hozó képviselő-testületet, grémiumot), mint tulajdonost a közgyűlésben e minőségben egy természetes személynek kell képviselnie. A vagyonrendelet hatályos módosítása már egyértelműen rögzíti, hogy itt a képviselő</w:t>
      </w:r>
      <w:r w:rsidR="00086F77" w:rsidRPr="00DA4784">
        <w:rPr>
          <w:rFonts w:cs="Times-Bold"/>
          <w:bCs/>
        </w:rPr>
        <w:t>-</w:t>
      </w:r>
      <w:r w:rsidR="001D437F" w:rsidRPr="00DA4784">
        <w:rPr>
          <w:rFonts w:cs="Times-Bold"/>
          <w:bCs/>
        </w:rPr>
        <w:t xml:space="preserve">testület </w:t>
      </w:r>
      <w:r w:rsidR="00086F77" w:rsidRPr="00DA4784">
        <w:rPr>
          <w:rFonts w:cs="Times-Bold"/>
          <w:bCs/>
        </w:rPr>
        <w:t xml:space="preserve">a közgyűlésen tárgyalandó kérdések vonatkozásában </w:t>
      </w:r>
      <w:r w:rsidR="001D437F" w:rsidRPr="00DA4784">
        <w:rPr>
          <w:rFonts w:cs="Times-Bold"/>
          <w:bCs/>
        </w:rPr>
        <w:t>nem kívánja a hatáskörét átruházni</w:t>
      </w:r>
      <w:r w:rsidR="00086F77" w:rsidRPr="00DA4784">
        <w:rPr>
          <w:rFonts w:cs="Times-Bold"/>
          <w:bCs/>
        </w:rPr>
        <w:t xml:space="preserve"> valamely szervére, hanem az egyes, HGYF Zrt</w:t>
      </w:r>
      <w:r w:rsidR="00AD520A" w:rsidRPr="00DA4784">
        <w:rPr>
          <w:rFonts w:cs="Times-Bold"/>
          <w:bCs/>
        </w:rPr>
        <w:t>.</w:t>
      </w:r>
      <w:r w:rsidR="00086F77" w:rsidRPr="00DA4784">
        <w:rPr>
          <w:rFonts w:cs="Times-Bold"/>
          <w:bCs/>
        </w:rPr>
        <w:t xml:space="preserve"> közgyűlését érintő kérdésekben maga hoz döntést és ezt </w:t>
      </w:r>
      <w:r w:rsidR="00AD520A" w:rsidRPr="00DA4784">
        <w:rPr>
          <w:rFonts w:cs="Times-Bold"/>
          <w:bCs/>
        </w:rPr>
        <w:t xml:space="preserve">az álláspontot </w:t>
      </w:r>
      <w:r w:rsidR="00086F77" w:rsidRPr="00DA4784">
        <w:rPr>
          <w:rFonts w:cs="Times-Bold"/>
          <w:bCs/>
        </w:rPr>
        <w:t>kötött mandátummal kell képviselnie a képviseleti joggal felruházott személynek a közgyűlés ülésein</w:t>
      </w:r>
      <w:r w:rsidR="00AD520A" w:rsidRPr="00DA4784">
        <w:rPr>
          <w:rFonts w:cs="Times-Bold"/>
          <w:bCs/>
        </w:rPr>
        <w:t xml:space="preserve"> és a döntések során a szavazati jog gyakorlásánál. </w:t>
      </w:r>
    </w:p>
    <w:p w:rsidR="00086F77" w:rsidRPr="00DA4784" w:rsidRDefault="00086F77" w:rsidP="00F40421">
      <w:pPr>
        <w:ind w:right="72"/>
        <w:jc w:val="both"/>
        <w:rPr>
          <w:rFonts w:cs="Times-Bold"/>
          <w:bCs/>
        </w:rPr>
      </w:pPr>
    </w:p>
    <w:p w:rsidR="00086F77" w:rsidRPr="00F40421" w:rsidRDefault="00086F77" w:rsidP="00F40421">
      <w:pPr>
        <w:ind w:right="72"/>
        <w:jc w:val="both"/>
        <w:rPr>
          <w:rFonts w:cs="Times-Bold"/>
          <w:bCs/>
        </w:rPr>
      </w:pPr>
      <w:r w:rsidRPr="00DA4784">
        <w:rPr>
          <w:rFonts w:cs="Times-Bold"/>
          <w:bCs/>
        </w:rPr>
        <w:t xml:space="preserve">A korábbi szabályozás e tekintetben vegyes volt, mert a vagyonrendelet csak bizonyos (fajsúlyos) kérdések közgyűlési megtárgyalását tartotta képviselő-testületi hatáskörben, a kisebb súlyú ügyekben a tulajdonosi képviselőként fellépő – </w:t>
      </w:r>
      <w:r w:rsidR="00AD520A" w:rsidRPr="00DA4784">
        <w:rPr>
          <w:rFonts w:cs="Times-Bold"/>
          <w:bCs/>
        </w:rPr>
        <w:t>a vagyonrendelet módosítása előtt</w:t>
      </w:r>
      <w:r w:rsidRPr="00DA4784">
        <w:rPr>
          <w:rFonts w:cs="Times-Bold"/>
          <w:bCs/>
        </w:rPr>
        <w:t xml:space="preserve"> a polgármester – szabad mandátummal rendelkezett a közgyűlési döntések során.</w:t>
      </w:r>
      <w:r>
        <w:rPr>
          <w:rFonts w:cs="Times-Bold"/>
          <w:bCs/>
        </w:rPr>
        <w:t xml:space="preserve"> </w:t>
      </w:r>
    </w:p>
    <w:p w:rsidR="004E506F" w:rsidRDefault="004E506F" w:rsidP="004E506F">
      <w:pPr>
        <w:ind w:right="72"/>
        <w:jc w:val="both"/>
        <w:rPr>
          <w:rFonts w:cs="Times-Bold"/>
          <w:bCs/>
        </w:rPr>
      </w:pPr>
    </w:p>
    <w:p w:rsidR="00B0749D" w:rsidRDefault="00B0749D" w:rsidP="004E506F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 fentieken felül a képviselő-testületnek kell döntenie a felügyelőbizottsági tagok és az elnök díjazásának megállapításáról is, amely döntést ezt követően a képviseleti jogosultja az önkormányzat nevében képvisel a közgyűlés ülésén. </w:t>
      </w:r>
    </w:p>
    <w:p w:rsidR="00B0749D" w:rsidRDefault="00B0749D" w:rsidP="004E506F">
      <w:pPr>
        <w:ind w:right="72"/>
        <w:jc w:val="both"/>
        <w:rPr>
          <w:rFonts w:cs="Times-Bold"/>
          <w:bCs/>
        </w:rPr>
      </w:pPr>
    </w:p>
    <w:p w:rsidR="00B0749D" w:rsidRDefault="00B0749D" w:rsidP="00B0749D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A</w:t>
      </w:r>
      <w:r w:rsidRPr="00B0749D">
        <w:rPr>
          <w:rFonts w:cs="Times-Bold"/>
          <w:bCs/>
        </w:rPr>
        <w:t xml:space="preserve"> köztulajdonban álló gazdasági társaságok takarékosabb működéséről</w:t>
      </w:r>
      <w:r>
        <w:rPr>
          <w:rFonts w:cs="Times-Bold"/>
          <w:bCs/>
        </w:rPr>
        <w:t xml:space="preserve"> szóló </w:t>
      </w:r>
      <w:bookmarkStart w:id="3" w:name="_Hlk23769293"/>
      <w:r w:rsidRPr="00B0749D">
        <w:rPr>
          <w:rFonts w:cs="Times-Bold"/>
          <w:bCs/>
        </w:rPr>
        <w:t>2009. évi CXXII. törvény</w:t>
      </w:r>
      <w:r w:rsidR="00CE3B15">
        <w:rPr>
          <w:rFonts w:cs="Times-Bold"/>
          <w:bCs/>
        </w:rPr>
        <w:t xml:space="preserve"> 4.§ (2) bekezdése szerint:</w:t>
      </w:r>
    </w:p>
    <w:bookmarkEnd w:id="3"/>
    <w:p w:rsidR="00CE3B15" w:rsidRDefault="00CE3B15" w:rsidP="00B0749D">
      <w:pPr>
        <w:ind w:right="72"/>
        <w:jc w:val="both"/>
        <w:rPr>
          <w:rFonts w:cs="Times-Bold"/>
          <w:bCs/>
        </w:rPr>
      </w:pPr>
    </w:p>
    <w:p w:rsidR="00CE3B15" w:rsidRDefault="00CE3B15" w:rsidP="00B0749D">
      <w:pPr>
        <w:ind w:right="72"/>
        <w:jc w:val="both"/>
        <w:rPr>
          <w:rFonts w:cs="Times-Bold"/>
          <w:bCs/>
          <w:i/>
          <w:iCs/>
        </w:rPr>
      </w:pPr>
      <w:r w:rsidRPr="00CE3B15">
        <w:rPr>
          <w:rFonts w:cs="Times-Bold"/>
          <w:bCs/>
          <w:i/>
          <w:iCs/>
        </w:rPr>
        <w:t>4.§ (2) A köztulajdonban álló gazdasági társaság felügyelőbizottsága – ha törvény eltérően nem rendelkezik – három természetes személy tagból áll, kétszáz millió forintot meghaladó jegyzett tőkéjű gazdasági társaság esetében legalább három, legfeljebb hat természetes személy tagból áll.</w:t>
      </w:r>
    </w:p>
    <w:p w:rsidR="00CE3B15" w:rsidRPr="00CE3B15" w:rsidRDefault="00CE3B15" w:rsidP="00B0749D">
      <w:pPr>
        <w:ind w:right="72"/>
        <w:jc w:val="both"/>
        <w:rPr>
          <w:rFonts w:cs="Times-Bold"/>
          <w:bCs/>
          <w:i/>
          <w:iCs/>
        </w:rPr>
      </w:pPr>
    </w:p>
    <w:p w:rsidR="00B0749D" w:rsidRDefault="00CE3B15" w:rsidP="00B0749D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A 6. § (2) bekezdése rögzíti a díjazásra vonatkozó korlátokat:</w:t>
      </w:r>
    </w:p>
    <w:p w:rsidR="00CE3B15" w:rsidRDefault="00CE3B15" w:rsidP="00B0749D">
      <w:pPr>
        <w:ind w:right="72"/>
        <w:jc w:val="both"/>
        <w:rPr>
          <w:rFonts w:cs="Times-Bold"/>
          <w:bCs/>
        </w:rPr>
      </w:pPr>
    </w:p>
    <w:p w:rsidR="00CE3B15" w:rsidRDefault="00CE3B15" w:rsidP="00B0749D">
      <w:pPr>
        <w:ind w:right="72"/>
        <w:jc w:val="both"/>
        <w:rPr>
          <w:rFonts w:cs="Times-Bold"/>
          <w:bCs/>
          <w:i/>
          <w:iCs/>
        </w:rPr>
      </w:pPr>
      <w:r>
        <w:rPr>
          <w:rFonts w:cs="Times-Bold"/>
          <w:bCs/>
          <w:i/>
          <w:iCs/>
        </w:rPr>
        <w:t xml:space="preserve">6.§ </w:t>
      </w:r>
      <w:r w:rsidRPr="00CE3B15">
        <w:rPr>
          <w:rFonts w:cs="Times-Bold"/>
          <w:bCs/>
          <w:i/>
          <w:iCs/>
        </w:rPr>
        <w:t xml:space="preserve">(2) A köztulajdonban álló gazdasági társaság felügyelőbizottsága elnökének e jogviszonyára tekintettel megállapított havi díjazása nem haladhatja meg a mindenkori </w:t>
      </w:r>
      <w:r w:rsidRPr="00CE3B15">
        <w:rPr>
          <w:rFonts w:cs="Times-Bold"/>
          <w:bCs/>
          <w:i/>
          <w:iCs/>
        </w:rPr>
        <w:lastRenderedPageBreak/>
        <w:t>kötelező legkisebb munkabér ötszörösét, illetve a felügyelőbizottság többi tagja esetében a mindenkori kötelező legkisebb munkabér háromszorosát.</w:t>
      </w:r>
    </w:p>
    <w:p w:rsidR="00CE3B15" w:rsidRDefault="00CE3B15" w:rsidP="00B0749D">
      <w:pPr>
        <w:ind w:right="72"/>
        <w:jc w:val="both"/>
        <w:rPr>
          <w:rFonts w:cs="Times-Bold"/>
          <w:bCs/>
          <w:i/>
          <w:iCs/>
        </w:rPr>
      </w:pPr>
    </w:p>
    <w:p w:rsidR="00CE3B15" w:rsidRPr="00CE3B15" w:rsidRDefault="00CE3B15" w:rsidP="00CE3B15">
      <w:pPr>
        <w:ind w:right="72"/>
        <w:jc w:val="both"/>
        <w:rPr>
          <w:rFonts w:cs="Times-Bold"/>
          <w:bCs/>
        </w:rPr>
      </w:pPr>
      <w:r w:rsidRPr="00CE3B15">
        <w:rPr>
          <w:rFonts w:cs="Times-Bold"/>
          <w:bCs/>
        </w:rPr>
        <w:t>A 6. § (3)-(4) bekezdések pedig így rendelkeznek:</w:t>
      </w:r>
    </w:p>
    <w:p w:rsidR="00CE3B15" w:rsidRDefault="00CE3B15" w:rsidP="00CE3B15">
      <w:pPr>
        <w:ind w:right="72"/>
        <w:jc w:val="both"/>
        <w:rPr>
          <w:rFonts w:cs="Times-Bold"/>
          <w:bCs/>
          <w:i/>
          <w:iCs/>
        </w:rPr>
      </w:pPr>
    </w:p>
    <w:p w:rsidR="00CE3B15" w:rsidRPr="00CE3B15" w:rsidRDefault="00CE3B15" w:rsidP="00CE3B15">
      <w:pPr>
        <w:ind w:right="72"/>
        <w:jc w:val="both"/>
        <w:rPr>
          <w:rFonts w:cs="Times-Bold"/>
          <w:bCs/>
          <w:i/>
          <w:iCs/>
        </w:rPr>
      </w:pPr>
      <w:r>
        <w:rPr>
          <w:rFonts w:cs="Times-Bold"/>
          <w:bCs/>
          <w:i/>
          <w:iCs/>
        </w:rPr>
        <w:t xml:space="preserve">6.§ </w:t>
      </w:r>
      <w:r w:rsidRPr="00CE3B15">
        <w:rPr>
          <w:rFonts w:cs="Times-Bold"/>
          <w:bCs/>
          <w:i/>
          <w:iCs/>
        </w:rPr>
        <w:t>(3) A köztulajdonban álló gazdasági társaság igazgatósága elnökének vagy más tagjának, továbbá felügyelőbizottsága elnökének vagy más tagjának e jogviszonyára tekintettel a megbízatás megszűnése esetére juttatás nem biztosítható.</w:t>
      </w:r>
    </w:p>
    <w:p w:rsidR="00CE3B15" w:rsidRPr="00CE3B15" w:rsidRDefault="00CE3B15" w:rsidP="00CE3B15">
      <w:pPr>
        <w:ind w:right="72"/>
        <w:jc w:val="both"/>
        <w:rPr>
          <w:rFonts w:cs="Times-Bold"/>
          <w:bCs/>
          <w:i/>
          <w:iCs/>
        </w:rPr>
      </w:pPr>
      <w:r w:rsidRPr="00CE3B15">
        <w:rPr>
          <w:rFonts w:cs="Times-Bold"/>
          <w:bCs/>
          <w:i/>
          <w:iCs/>
        </w:rPr>
        <w:t>(4) Egy természetes személy legfeljebb egy köztulajdonban álló gazdasági társaságnál betöltött vezető tisztségviselői megbízatás, valamint legfeljebb egy köztulajdonban álló gazdasági társaságnál betöltött felügyelőbizottsági tagság után részesülhet javadalmazásban.</w:t>
      </w:r>
    </w:p>
    <w:p w:rsidR="00CE3B15" w:rsidRDefault="00CE3B15" w:rsidP="00B0749D">
      <w:pPr>
        <w:ind w:right="72"/>
        <w:jc w:val="both"/>
        <w:rPr>
          <w:rFonts w:cs="Times-Bold"/>
          <w:bCs/>
          <w:i/>
          <w:iCs/>
        </w:rPr>
      </w:pPr>
    </w:p>
    <w:p w:rsidR="009773B6" w:rsidRPr="009773B6" w:rsidRDefault="00CE3B15" w:rsidP="009773B6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 megválasztott felügyelőbizottság </w:t>
      </w:r>
      <w:r w:rsidR="009773B6">
        <w:rPr>
          <w:rFonts w:cs="Times-Bold"/>
          <w:bCs/>
        </w:rPr>
        <w:t>működésére már a Polgári Törvénykönyv, valamint a HGYF Zrt. alapdokumentumaiban foglaltak irányadók. Eszerint (PTK. 3:122.§ (1)-(3) bekezdések)</w:t>
      </w:r>
      <w:r w:rsidR="009773B6">
        <w:rPr>
          <w:rFonts w:ascii="Times" w:hAnsi="Times" w:cs="Times"/>
          <w:color w:val="000000"/>
        </w:rPr>
        <w:t xml:space="preserve"> a felügyelőbizottság saját tagjai közül választ elnököt. A felügyelőbizottság ülése akkor határozatképes, ha tagjai legalább kétharmada, </w:t>
      </w:r>
      <w:r w:rsidR="0031140D">
        <w:rPr>
          <w:rFonts w:ascii="Times" w:hAnsi="Times" w:cs="Times"/>
          <w:color w:val="000000"/>
        </w:rPr>
        <w:t>d</w:t>
      </w:r>
      <w:r w:rsidR="009773B6">
        <w:rPr>
          <w:rFonts w:ascii="Times" w:hAnsi="Times" w:cs="Times"/>
          <w:color w:val="000000"/>
        </w:rPr>
        <w:t>e legalább három fő az ülésen jelen van. A felügyelőbizottság ügyrendjét maga állapítja meg, és azt a gazdasági társaság legfőbb szerve hagyja jóvá.</w:t>
      </w:r>
    </w:p>
    <w:p w:rsidR="004E506F" w:rsidRDefault="004E506F" w:rsidP="004E506F">
      <w:pPr>
        <w:ind w:right="72"/>
        <w:jc w:val="both"/>
        <w:rPr>
          <w:rFonts w:cs="Times-Bold"/>
          <w:bCs/>
        </w:rPr>
      </w:pPr>
    </w:p>
    <w:p w:rsidR="00AD520A" w:rsidRPr="00AD520A" w:rsidRDefault="00AD520A" w:rsidP="00AD520A">
      <w:pPr>
        <w:ind w:right="72"/>
        <w:jc w:val="both"/>
        <w:rPr>
          <w:rFonts w:cs="Times-Bold"/>
          <w:bCs/>
        </w:rPr>
      </w:pPr>
      <w:r w:rsidRPr="00AD520A">
        <w:rPr>
          <w:rFonts w:cs="Times-Bold"/>
          <w:bCs/>
        </w:rPr>
        <w:t>Mindezek után azt javaslom a Tisztelt Képviselő-testületnek, hogy</w:t>
      </w:r>
      <w:r>
        <w:rPr>
          <w:rFonts w:cs="Times-Bold"/>
          <w:bCs/>
        </w:rPr>
        <w:t xml:space="preserve"> </w:t>
      </w:r>
      <w:r w:rsidRPr="00AD520A">
        <w:rPr>
          <w:rFonts w:cs="Times-Bold"/>
          <w:bCs/>
        </w:rPr>
        <w:t>a fenti előterjesztést megtárgyalni és az alábbi határozatokat meghozni szíveskedjék</w:t>
      </w:r>
      <w:r w:rsidR="009773B6">
        <w:rPr>
          <w:rFonts w:cs="Times-Bold"/>
          <w:bCs/>
        </w:rPr>
        <w:t>!</w:t>
      </w:r>
    </w:p>
    <w:p w:rsidR="00AD520A" w:rsidRPr="00AD520A" w:rsidRDefault="00AD520A" w:rsidP="00AD520A">
      <w:pPr>
        <w:ind w:right="72"/>
        <w:jc w:val="both"/>
        <w:rPr>
          <w:rFonts w:cs="Times-Bold"/>
          <w:bCs/>
        </w:rPr>
      </w:pPr>
    </w:p>
    <w:p w:rsidR="00AD520A" w:rsidRPr="00AD520A" w:rsidRDefault="00AD520A" w:rsidP="00AD520A">
      <w:pPr>
        <w:ind w:right="72"/>
        <w:jc w:val="both"/>
        <w:rPr>
          <w:rFonts w:cs="Times-Bold"/>
          <w:b/>
          <w:bCs/>
          <w:u w:val="single"/>
        </w:rPr>
      </w:pPr>
    </w:p>
    <w:p w:rsidR="00AD520A" w:rsidRPr="00AD520A" w:rsidRDefault="00AD520A" w:rsidP="00AD520A">
      <w:pPr>
        <w:numPr>
          <w:ilvl w:val="0"/>
          <w:numId w:val="14"/>
        </w:numPr>
        <w:ind w:right="72"/>
        <w:jc w:val="center"/>
        <w:rPr>
          <w:rFonts w:cs="Times-Bold"/>
          <w:b/>
          <w:bCs/>
          <w:u w:val="single"/>
        </w:rPr>
      </w:pPr>
      <w:bookmarkStart w:id="4" w:name="_Hlk23766194"/>
      <w:r>
        <w:rPr>
          <w:rFonts w:cs="Times-Bold"/>
          <w:b/>
          <w:bCs/>
          <w:u w:val="single"/>
        </w:rPr>
        <w:t>H</w:t>
      </w:r>
      <w:r w:rsidRPr="00AD520A">
        <w:rPr>
          <w:rFonts w:cs="Times-Bold"/>
          <w:b/>
          <w:bCs/>
          <w:u w:val="single"/>
        </w:rPr>
        <w:t>atározat</w:t>
      </w:r>
      <w:r>
        <w:rPr>
          <w:rFonts w:cs="Times-Bold"/>
          <w:b/>
          <w:bCs/>
          <w:u w:val="single"/>
        </w:rPr>
        <w:t>i javaslat</w:t>
      </w:r>
      <w:r w:rsidRPr="00AD520A">
        <w:rPr>
          <w:rFonts w:cs="Times-Bold"/>
          <w:b/>
          <w:bCs/>
          <w:u w:val="single"/>
        </w:rPr>
        <w:t>:</w:t>
      </w:r>
    </w:p>
    <w:p w:rsidR="00AD520A" w:rsidRPr="00AD520A" w:rsidRDefault="00AD520A" w:rsidP="00AD520A">
      <w:pPr>
        <w:ind w:right="72"/>
        <w:jc w:val="center"/>
        <w:rPr>
          <w:rFonts w:cs="Times-Bold"/>
          <w:bCs/>
          <w:i/>
        </w:rPr>
      </w:pPr>
      <w:r w:rsidRPr="00AD520A">
        <w:rPr>
          <w:rFonts w:cs="Times-Bold"/>
          <w:bCs/>
          <w:i/>
        </w:rPr>
        <w:t>A Harkányi Gyógyfürdő Zrt. közgyűlése összehívásának kezdeményezése</w:t>
      </w:r>
    </w:p>
    <w:p w:rsidR="00AD520A" w:rsidRPr="00AD520A" w:rsidRDefault="00AD520A" w:rsidP="00AD520A">
      <w:pPr>
        <w:ind w:right="72"/>
        <w:jc w:val="both"/>
        <w:rPr>
          <w:rFonts w:cs="Times-Bold"/>
          <w:b/>
          <w:bCs/>
          <w:i/>
          <w:u w:val="single"/>
        </w:rPr>
      </w:pPr>
    </w:p>
    <w:p w:rsidR="00AD520A" w:rsidRPr="00AD520A" w:rsidRDefault="00AD520A" w:rsidP="00AD520A">
      <w:pPr>
        <w:ind w:right="72"/>
        <w:jc w:val="both"/>
        <w:rPr>
          <w:rFonts w:cs="Times-Bold"/>
          <w:bCs/>
        </w:rPr>
      </w:pPr>
      <w:r w:rsidRPr="00AD520A">
        <w:rPr>
          <w:rFonts w:cs="Times-Bold"/>
          <w:bCs/>
        </w:rPr>
        <w:t>Harkány Város Önkormányzatának Képviselő-testülete felkéri a Harkányi Gyógyfürdő Zrt.</w:t>
      </w:r>
      <w:r>
        <w:rPr>
          <w:rFonts w:cs="Times-Bold"/>
          <w:bCs/>
        </w:rPr>
        <w:t xml:space="preserve"> igazgatóságát, hogy</w:t>
      </w:r>
      <w:r w:rsidRPr="00AD520A">
        <w:rPr>
          <w:rFonts w:cs="Times-Bold"/>
          <w:bCs/>
        </w:rPr>
        <w:t xml:space="preserve"> haladéktalanul hívja össze a Harkányi Gyógyfürdő Zrt Közgyűlését és tűzze napirendre az alábbi pontokat:</w:t>
      </w:r>
    </w:p>
    <w:p w:rsidR="00AD520A" w:rsidRDefault="00AD520A" w:rsidP="00AD520A">
      <w:pPr>
        <w:numPr>
          <w:ilvl w:val="0"/>
          <w:numId w:val="1"/>
        </w:numPr>
        <w:ind w:left="1701" w:right="72" w:hanging="1701"/>
        <w:jc w:val="both"/>
        <w:rPr>
          <w:rFonts w:cs="Times-Bold"/>
          <w:bCs/>
        </w:rPr>
      </w:pPr>
      <w:r w:rsidRPr="00AD520A">
        <w:rPr>
          <w:rFonts w:cs="Times-Bold"/>
          <w:bCs/>
        </w:rPr>
        <w:t xml:space="preserve">A Harkányi Gyógyfürdő Zrt. alapszabályának </w:t>
      </w:r>
      <w:r w:rsidR="00B0749D">
        <w:rPr>
          <w:rFonts w:cs="Times-Bold"/>
          <w:bCs/>
        </w:rPr>
        <w:t xml:space="preserve">jelen előterjesztés szerinti </w:t>
      </w:r>
      <w:r w:rsidRPr="00AD520A">
        <w:rPr>
          <w:rFonts w:cs="Times-Bold"/>
          <w:bCs/>
        </w:rPr>
        <w:t>módosítása;</w:t>
      </w:r>
    </w:p>
    <w:p w:rsidR="00B0749D" w:rsidRPr="00B0749D" w:rsidRDefault="00AD520A" w:rsidP="00B0749D">
      <w:pPr>
        <w:numPr>
          <w:ilvl w:val="0"/>
          <w:numId w:val="1"/>
        </w:numPr>
        <w:ind w:left="1701" w:right="72" w:hanging="1701"/>
        <w:jc w:val="both"/>
        <w:rPr>
          <w:rFonts w:cs="Times-Bold"/>
          <w:bCs/>
        </w:rPr>
      </w:pPr>
      <w:r w:rsidRPr="00AD520A">
        <w:rPr>
          <w:rFonts w:cs="Times-Bold"/>
          <w:bCs/>
        </w:rPr>
        <w:t>A módosított és egységes szerkezetbe foglalt alapszabály elfogadása;</w:t>
      </w:r>
    </w:p>
    <w:p w:rsidR="00AD520A" w:rsidRPr="00AD520A" w:rsidRDefault="00AD520A" w:rsidP="00B0749D">
      <w:pPr>
        <w:numPr>
          <w:ilvl w:val="0"/>
          <w:numId w:val="1"/>
        </w:numPr>
        <w:ind w:left="709" w:right="72" w:hanging="709"/>
        <w:jc w:val="both"/>
        <w:rPr>
          <w:rFonts w:cs="Times-Bold"/>
          <w:bCs/>
        </w:rPr>
      </w:pPr>
      <w:r w:rsidRPr="00AD520A">
        <w:rPr>
          <w:rFonts w:cs="Times-Bold"/>
          <w:bCs/>
        </w:rPr>
        <w:t xml:space="preserve">A Harkányi Gyógyfürdő Zrt. </w:t>
      </w:r>
      <w:r w:rsidR="00B0749D">
        <w:rPr>
          <w:rFonts w:cs="Times-Bold"/>
          <w:bCs/>
        </w:rPr>
        <w:t xml:space="preserve">három tagú </w:t>
      </w:r>
      <w:r w:rsidRPr="00AD520A">
        <w:rPr>
          <w:rFonts w:cs="Times-Bold"/>
          <w:bCs/>
        </w:rPr>
        <w:t>felügyelő bizottság</w:t>
      </w:r>
      <w:r w:rsidR="00B0749D">
        <w:rPr>
          <w:rFonts w:cs="Times-Bold"/>
          <w:bCs/>
        </w:rPr>
        <w:t xml:space="preserve"> tagjainak</w:t>
      </w:r>
      <w:r w:rsidRPr="00AD520A">
        <w:rPr>
          <w:rFonts w:cs="Times-Bold"/>
          <w:bCs/>
        </w:rPr>
        <w:t xml:space="preserve"> megválasztása;</w:t>
      </w:r>
      <w:r w:rsidR="00B0749D">
        <w:rPr>
          <w:rFonts w:cs="Times-Bold"/>
          <w:bCs/>
        </w:rPr>
        <w:t xml:space="preserve"> </w:t>
      </w:r>
      <w:r w:rsidRPr="00AD520A">
        <w:rPr>
          <w:rFonts w:cs="Times-Bold"/>
          <w:bCs/>
        </w:rPr>
        <w:t>javadalmazás</w:t>
      </w:r>
      <w:r w:rsidR="00B0749D">
        <w:rPr>
          <w:rFonts w:cs="Times-Bold"/>
          <w:bCs/>
        </w:rPr>
        <w:t>u</w:t>
      </w:r>
      <w:r w:rsidRPr="00AD520A">
        <w:rPr>
          <w:rFonts w:cs="Times-Bold"/>
          <w:bCs/>
        </w:rPr>
        <w:t>k meghatározása</w:t>
      </w:r>
    </w:p>
    <w:p w:rsidR="00AD520A" w:rsidRPr="00AD520A" w:rsidRDefault="00AD520A" w:rsidP="00B0749D">
      <w:pPr>
        <w:ind w:right="72"/>
        <w:jc w:val="both"/>
        <w:rPr>
          <w:rFonts w:cs="Times-Bold"/>
          <w:bCs/>
        </w:rPr>
      </w:pPr>
    </w:p>
    <w:p w:rsidR="00AD520A" w:rsidRPr="00AD520A" w:rsidRDefault="00AD520A" w:rsidP="00AD520A">
      <w:pPr>
        <w:ind w:right="72"/>
        <w:jc w:val="both"/>
        <w:rPr>
          <w:rFonts w:cs="Times-Bold"/>
          <w:b/>
          <w:bCs/>
        </w:rPr>
      </w:pP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</w:p>
    <w:p w:rsidR="00AD520A" w:rsidRPr="00AD520A" w:rsidRDefault="00AD520A" w:rsidP="00AD520A">
      <w:pPr>
        <w:ind w:right="72"/>
        <w:jc w:val="both"/>
        <w:rPr>
          <w:rFonts w:cs="Times-Bold"/>
        </w:rPr>
      </w:pPr>
      <w:r w:rsidRPr="00AD520A">
        <w:rPr>
          <w:rFonts w:cs="Times-Bold"/>
          <w:u w:val="single"/>
        </w:rPr>
        <w:t>Felelős:</w:t>
      </w:r>
      <w:r w:rsidRPr="00AD520A">
        <w:rPr>
          <w:rFonts w:cs="Times-Bold"/>
        </w:rPr>
        <w:t xml:space="preserve"> </w:t>
      </w:r>
      <w:r w:rsidR="00B0749D" w:rsidRPr="001B5BBD">
        <w:rPr>
          <w:rFonts w:cs="Times-Bold"/>
        </w:rPr>
        <w:t>Igazgatóság</w:t>
      </w:r>
    </w:p>
    <w:p w:rsidR="00AD520A" w:rsidRPr="00AD520A" w:rsidRDefault="00AD520A" w:rsidP="00AD520A">
      <w:pPr>
        <w:ind w:right="72"/>
        <w:jc w:val="both"/>
        <w:rPr>
          <w:rFonts w:cs="Times-Bold"/>
        </w:rPr>
      </w:pPr>
      <w:r w:rsidRPr="00AD520A">
        <w:rPr>
          <w:rFonts w:cs="Times-Bold"/>
          <w:u w:val="single"/>
        </w:rPr>
        <w:t>Határidő:</w:t>
      </w:r>
      <w:r w:rsidR="00B0749D" w:rsidRPr="001B5BBD">
        <w:rPr>
          <w:rFonts w:cs="Times-Bold"/>
          <w:u w:val="single"/>
        </w:rPr>
        <w:t xml:space="preserve"> </w:t>
      </w:r>
      <w:r w:rsidRPr="00AD520A">
        <w:rPr>
          <w:rFonts w:cs="Times-Bold"/>
        </w:rPr>
        <w:t>Azonnal</w:t>
      </w:r>
    </w:p>
    <w:p w:rsidR="00AD520A" w:rsidRPr="00AD520A" w:rsidRDefault="00AD520A" w:rsidP="00AD520A">
      <w:pPr>
        <w:ind w:right="72"/>
        <w:jc w:val="both"/>
        <w:rPr>
          <w:rFonts w:cs="Times-Bold"/>
          <w:bCs/>
          <w:u w:val="single"/>
        </w:rPr>
      </w:pPr>
    </w:p>
    <w:bookmarkEnd w:id="4"/>
    <w:p w:rsidR="00B0749D" w:rsidRPr="00AD520A" w:rsidRDefault="00B0749D" w:rsidP="00B0749D">
      <w:pPr>
        <w:numPr>
          <w:ilvl w:val="0"/>
          <w:numId w:val="14"/>
        </w:numPr>
        <w:ind w:right="72"/>
        <w:jc w:val="center"/>
        <w:rPr>
          <w:rFonts w:cs="Times-Bold"/>
          <w:b/>
          <w:bCs/>
          <w:u w:val="single"/>
        </w:rPr>
      </w:pPr>
      <w:r>
        <w:rPr>
          <w:rFonts w:cs="Times-Bold"/>
          <w:b/>
          <w:bCs/>
          <w:u w:val="single"/>
        </w:rPr>
        <w:t>H</w:t>
      </w:r>
      <w:r w:rsidRPr="00AD520A">
        <w:rPr>
          <w:rFonts w:cs="Times-Bold"/>
          <w:b/>
          <w:bCs/>
          <w:u w:val="single"/>
        </w:rPr>
        <w:t>atározat</w:t>
      </w:r>
      <w:r>
        <w:rPr>
          <w:rFonts w:cs="Times-Bold"/>
          <w:b/>
          <w:bCs/>
          <w:u w:val="single"/>
        </w:rPr>
        <w:t>i javaslat</w:t>
      </w:r>
      <w:r w:rsidRPr="00AD520A">
        <w:rPr>
          <w:rFonts w:cs="Times-Bold"/>
          <w:b/>
          <w:bCs/>
          <w:u w:val="single"/>
        </w:rPr>
        <w:t>:</w:t>
      </w:r>
    </w:p>
    <w:p w:rsidR="00B0749D" w:rsidRPr="00AD520A" w:rsidRDefault="00B0749D" w:rsidP="00B0749D">
      <w:pPr>
        <w:ind w:right="72"/>
        <w:jc w:val="center"/>
        <w:rPr>
          <w:rFonts w:cs="Times-Bold"/>
          <w:bCs/>
          <w:i/>
        </w:rPr>
      </w:pPr>
      <w:r>
        <w:rPr>
          <w:rFonts w:cs="Times-Bold"/>
          <w:bCs/>
          <w:i/>
        </w:rPr>
        <w:t>Döntés a</w:t>
      </w:r>
      <w:r w:rsidRPr="00AD520A">
        <w:rPr>
          <w:rFonts w:cs="Times-Bold"/>
          <w:bCs/>
          <w:i/>
        </w:rPr>
        <w:t xml:space="preserve"> Harkányi Gyógyfürdő Zrt. </w:t>
      </w:r>
      <w:r>
        <w:rPr>
          <w:rFonts w:cs="Times-Bold"/>
          <w:bCs/>
          <w:i/>
        </w:rPr>
        <w:t>felügyelőbizottsági tagjainak személyéről</w:t>
      </w:r>
    </w:p>
    <w:p w:rsidR="00B0749D" w:rsidRPr="00AD520A" w:rsidRDefault="00B0749D" w:rsidP="00B0749D">
      <w:pPr>
        <w:ind w:right="72"/>
        <w:jc w:val="both"/>
        <w:rPr>
          <w:rFonts w:cs="Times-Bold"/>
          <w:b/>
          <w:bCs/>
          <w:i/>
          <w:u w:val="single"/>
        </w:rPr>
      </w:pPr>
    </w:p>
    <w:p w:rsidR="00B0749D" w:rsidRPr="002C20C9" w:rsidRDefault="00B0749D" w:rsidP="00B0749D">
      <w:pPr>
        <w:ind w:right="72"/>
        <w:jc w:val="both"/>
        <w:rPr>
          <w:rFonts w:cs="Times-Bold"/>
          <w:bCs/>
        </w:rPr>
      </w:pPr>
      <w:r w:rsidRPr="00B0749D">
        <w:rPr>
          <w:rFonts w:cs="Times-Bold"/>
          <w:bCs/>
        </w:rPr>
        <w:t>Harkány Város Önkormányzatának Képviselő-testülete felhatalmazza a</w:t>
      </w:r>
      <w:r>
        <w:rPr>
          <w:rFonts w:cs="Times-Bold"/>
          <w:bCs/>
        </w:rPr>
        <w:t>z önko</w:t>
      </w:r>
      <w:r w:rsidR="009773B6">
        <w:rPr>
          <w:rFonts w:cs="Times-Bold"/>
          <w:bCs/>
        </w:rPr>
        <w:t>r</w:t>
      </w:r>
      <w:r>
        <w:rPr>
          <w:rFonts w:cs="Times-Bold"/>
          <w:bCs/>
        </w:rPr>
        <w:t xml:space="preserve">mányzat, mint tulajdonos nevében </w:t>
      </w:r>
      <w:r w:rsidRPr="00B0749D">
        <w:rPr>
          <w:rFonts w:cs="Times-Bold"/>
          <w:bCs/>
        </w:rPr>
        <w:t xml:space="preserve">képviseleti jogokat gyakorló </w:t>
      </w:r>
      <w:r>
        <w:rPr>
          <w:rFonts w:cs="Times-Bold"/>
          <w:bCs/>
        </w:rPr>
        <w:t>személyt</w:t>
      </w:r>
      <w:r w:rsidRPr="00B0749D">
        <w:rPr>
          <w:rFonts w:cs="Times-Bold"/>
          <w:bCs/>
        </w:rPr>
        <w:t xml:space="preserve">, hogy a Harkányi Gyógyfürdő Zrt. következő közgyűlésén szavazatával támogassa </w:t>
      </w:r>
      <w:r>
        <w:rPr>
          <w:rFonts w:cs="Times-Bold"/>
          <w:bCs/>
        </w:rPr>
        <w:t>Éva Ferenc, Márton Béla és Baksai Endre Tamás</w:t>
      </w:r>
      <w:r w:rsidRPr="00B0749D">
        <w:rPr>
          <w:rFonts w:cs="Times-Bold"/>
          <w:bCs/>
        </w:rPr>
        <w:t xml:space="preserve"> </w:t>
      </w:r>
      <w:r w:rsidR="009773B6">
        <w:rPr>
          <w:rFonts w:cs="Times-Bold"/>
          <w:bCs/>
        </w:rPr>
        <w:t xml:space="preserve">személyek </w:t>
      </w:r>
      <w:r w:rsidRPr="00B0749D">
        <w:rPr>
          <w:rFonts w:cs="Times-Bold"/>
          <w:bCs/>
        </w:rPr>
        <w:t xml:space="preserve">felügyelő bizottság tagjává történő megválasztását. </w:t>
      </w:r>
      <w:bookmarkStart w:id="5" w:name="_Hlk23773635"/>
      <w:r w:rsidRPr="00B0749D">
        <w:rPr>
          <w:rFonts w:cs="Times-Bold"/>
          <w:bCs/>
        </w:rPr>
        <w:t>A</w:t>
      </w:r>
      <w:r>
        <w:rPr>
          <w:rFonts w:cs="Times-Bold"/>
          <w:bCs/>
        </w:rPr>
        <w:t xml:space="preserve"> képviselő-testület úgy határoz, hogy a felügyelő-bizottsági tagok</w:t>
      </w:r>
      <w:r w:rsidR="009773B6">
        <w:rPr>
          <w:rFonts w:cs="Times-Bold"/>
          <w:bCs/>
        </w:rPr>
        <w:t xml:space="preserve"> javadalmazására az alábbi javaslatot adja:</w:t>
      </w:r>
      <w:r w:rsidRPr="00B0749D">
        <w:rPr>
          <w:rFonts w:cs="Times-Bold"/>
          <w:bCs/>
        </w:rPr>
        <w:t xml:space="preserve"> </w:t>
      </w:r>
      <w:r w:rsidR="009773B6">
        <w:rPr>
          <w:rFonts w:cs="Times-Bold"/>
          <w:bCs/>
        </w:rPr>
        <w:t xml:space="preserve">a felügyelőbizottság (saját tagjai sorából megválasztott) elnökét </w:t>
      </w:r>
      <w:r w:rsidR="001B5BBD">
        <w:rPr>
          <w:rFonts w:cs="Times-Bold"/>
          <w:bCs/>
        </w:rPr>
        <w:t xml:space="preserve">a </w:t>
      </w:r>
      <w:r w:rsidRPr="00B0749D">
        <w:rPr>
          <w:rFonts w:cs="Times-Bold"/>
          <w:bCs/>
        </w:rPr>
        <w:t xml:space="preserve">mindenkori legkisebb munkabér </w:t>
      </w:r>
      <w:r w:rsidR="009773B6" w:rsidRPr="006D0BAC">
        <w:rPr>
          <w:rFonts w:cs="Times-Bold"/>
          <w:bCs/>
          <w:highlight w:val="yellow"/>
        </w:rPr>
        <w:t>……..szorosának</w:t>
      </w:r>
      <w:r w:rsidR="001B5BBD">
        <w:rPr>
          <w:rFonts w:cs="Times-Bold"/>
          <w:bCs/>
        </w:rPr>
        <w:t xml:space="preserve"> megfelelő</w:t>
      </w:r>
      <w:r w:rsidR="009773B6">
        <w:rPr>
          <w:rFonts w:cs="Times-Bold"/>
          <w:bCs/>
        </w:rPr>
        <w:t xml:space="preserve">, míg tagjait </w:t>
      </w:r>
      <w:r w:rsidR="001B5BBD">
        <w:rPr>
          <w:rFonts w:cs="Times-Bold"/>
          <w:bCs/>
        </w:rPr>
        <w:t>a mindenkori legkisebb munkabér</w:t>
      </w:r>
      <w:r w:rsidR="009773B6">
        <w:rPr>
          <w:rFonts w:cs="Times-Bold"/>
          <w:bCs/>
        </w:rPr>
        <w:t xml:space="preserve"> </w:t>
      </w:r>
      <w:r w:rsidRPr="00B0749D">
        <w:rPr>
          <w:rFonts w:cs="Times-Bold"/>
          <w:bCs/>
        </w:rPr>
        <w:t>összegével megegyező javadalmazás</w:t>
      </w:r>
      <w:r w:rsidR="001B5BBD">
        <w:rPr>
          <w:rFonts w:cs="Times-Bold"/>
          <w:bCs/>
        </w:rPr>
        <w:t xml:space="preserve"> illesse meg. </w:t>
      </w:r>
      <w:bookmarkEnd w:id="5"/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</w:p>
    <w:p w:rsidR="00B0749D" w:rsidRPr="00AD520A" w:rsidRDefault="00B0749D" w:rsidP="00B0749D">
      <w:pPr>
        <w:ind w:right="72"/>
        <w:jc w:val="both"/>
        <w:rPr>
          <w:rFonts w:cs="Times-Bold"/>
        </w:rPr>
      </w:pPr>
      <w:r w:rsidRPr="00AD520A">
        <w:rPr>
          <w:rFonts w:cs="Times-Bold"/>
          <w:u w:val="single"/>
        </w:rPr>
        <w:lastRenderedPageBreak/>
        <w:t>Felelős:</w:t>
      </w:r>
      <w:r w:rsidRPr="00AD520A">
        <w:rPr>
          <w:rFonts w:cs="Times-Bold"/>
        </w:rPr>
        <w:t xml:space="preserve"> </w:t>
      </w:r>
      <w:r w:rsidRPr="001B5BBD">
        <w:rPr>
          <w:rFonts w:cs="Times-Bold"/>
        </w:rPr>
        <w:t>Igazgatóság</w:t>
      </w:r>
    </w:p>
    <w:p w:rsidR="00B0749D" w:rsidRPr="00AD520A" w:rsidRDefault="00B0749D" w:rsidP="00B0749D">
      <w:pPr>
        <w:ind w:right="72"/>
        <w:jc w:val="both"/>
        <w:rPr>
          <w:rFonts w:cs="Times-Bold"/>
        </w:rPr>
      </w:pPr>
      <w:r w:rsidRPr="00AD520A">
        <w:rPr>
          <w:rFonts w:cs="Times-Bold"/>
          <w:u w:val="single"/>
        </w:rPr>
        <w:t>Határidő:</w:t>
      </w:r>
      <w:r w:rsidRPr="001B5BBD">
        <w:rPr>
          <w:rFonts w:cs="Times-Bold"/>
          <w:u w:val="single"/>
        </w:rPr>
        <w:t xml:space="preserve"> </w:t>
      </w:r>
      <w:r w:rsidRPr="00AD520A">
        <w:rPr>
          <w:rFonts w:cs="Times-Bold"/>
        </w:rPr>
        <w:t>Azonnal</w:t>
      </w:r>
    </w:p>
    <w:p w:rsidR="00B0749D" w:rsidRPr="00AD520A" w:rsidRDefault="00B0749D" w:rsidP="00B0749D">
      <w:pPr>
        <w:ind w:right="72"/>
        <w:jc w:val="both"/>
        <w:rPr>
          <w:rFonts w:cs="Times-Bold"/>
          <w:bCs/>
          <w:u w:val="single"/>
        </w:rPr>
      </w:pPr>
    </w:p>
    <w:p w:rsidR="00AD520A" w:rsidRDefault="00AD520A" w:rsidP="004E506F">
      <w:pPr>
        <w:ind w:right="72"/>
        <w:jc w:val="both"/>
        <w:rPr>
          <w:rFonts w:cs="Times-Bold"/>
          <w:bCs/>
        </w:rPr>
      </w:pPr>
    </w:p>
    <w:p w:rsidR="004E506F" w:rsidRDefault="004E506F" w:rsidP="004E506F">
      <w:pPr>
        <w:ind w:right="72"/>
        <w:jc w:val="both"/>
        <w:rPr>
          <w:rFonts w:cs="Times-Bold"/>
          <w:bCs/>
        </w:rPr>
      </w:pPr>
    </w:p>
    <w:p w:rsidR="004E506F" w:rsidRPr="001B5BBD" w:rsidRDefault="004E506F" w:rsidP="001B5BBD">
      <w:pPr>
        <w:numPr>
          <w:ilvl w:val="0"/>
          <w:numId w:val="13"/>
        </w:numPr>
        <w:ind w:right="72"/>
        <w:jc w:val="center"/>
        <w:rPr>
          <w:b/>
          <w:u w:val="single"/>
        </w:rPr>
      </w:pPr>
      <w:r w:rsidRPr="001B5BBD">
        <w:rPr>
          <w:rFonts w:cs="Times-Bold"/>
          <w:b/>
          <w:u w:val="single"/>
        </w:rPr>
        <w:t>HVG Zrt-vel összefüggő döntések</w:t>
      </w:r>
    </w:p>
    <w:p w:rsidR="004E506F" w:rsidRDefault="004E506F" w:rsidP="004E506F">
      <w:pPr>
        <w:ind w:right="72"/>
        <w:jc w:val="both"/>
        <w:rPr>
          <w:rFonts w:cs="Times-Bold"/>
          <w:bCs/>
        </w:rPr>
      </w:pPr>
    </w:p>
    <w:p w:rsidR="001B5BBD" w:rsidRPr="001B5BBD" w:rsidRDefault="001B5BBD" w:rsidP="00B16D76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1B5BBD">
        <w:rPr>
          <w:rFonts w:cs="Times-Bold"/>
          <w:bCs/>
        </w:rPr>
        <w:t xml:space="preserve">A cégiratok szerint 2019. </w:t>
      </w:r>
      <w:r>
        <w:rPr>
          <w:rFonts w:cs="Times-Bold"/>
          <w:bCs/>
        </w:rPr>
        <w:t>október 31</w:t>
      </w:r>
      <w:r w:rsidRPr="001B5BBD">
        <w:rPr>
          <w:rFonts w:cs="Times-Bold"/>
          <w:bCs/>
        </w:rPr>
        <w:t>-én lejár</w:t>
      </w:r>
      <w:r>
        <w:rPr>
          <w:rFonts w:cs="Times-Bold"/>
          <w:bCs/>
        </w:rPr>
        <w:t>t a vezérigazgató, Marosi András mandátuma,</w:t>
      </w:r>
      <w:r w:rsidRPr="001B5BBD">
        <w:rPr>
          <w:rFonts w:cs="Times-Bold"/>
          <w:bCs/>
        </w:rPr>
        <w:t xml:space="preserve"> </w:t>
      </w:r>
      <w:r>
        <w:rPr>
          <w:rFonts w:cs="Times-Bold"/>
          <w:bCs/>
        </w:rPr>
        <w:t>így az Alapító önkormányzatnak</w:t>
      </w:r>
      <w:r w:rsidRPr="001B5BBD">
        <w:rPr>
          <w:rFonts w:cs="Times-Bold"/>
          <w:bCs/>
        </w:rPr>
        <w:t xml:space="preserve"> mindenképpen döntenie kell a</w:t>
      </w:r>
      <w:r>
        <w:rPr>
          <w:rFonts w:cs="Times-Bold"/>
          <w:bCs/>
        </w:rPr>
        <w:t xml:space="preserve"> vezérigazgatói megbízásról,</w:t>
      </w:r>
      <w:r w:rsidRPr="001B5BBD">
        <w:rPr>
          <w:rFonts w:cs="Times-Bold"/>
          <w:bCs/>
        </w:rPr>
        <w:t xml:space="preserve"> </w:t>
      </w:r>
      <w:r>
        <w:rPr>
          <w:rFonts w:cs="Times-Bold"/>
          <w:bCs/>
        </w:rPr>
        <w:t xml:space="preserve">és </w:t>
      </w:r>
      <w:r w:rsidRPr="001B5BBD">
        <w:rPr>
          <w:rFonts w:cs="Times-Bold"/>
          <w:bCs/>
        </w:rPr>
        <w:t>a mandátum időtartamáról</w:t>
      </w:r>
      <w:r>
        <w:rPr>
          <w:rFonts w:cs="Times-Bold"/>
          <w:bCs/>
        </w:rPr>
        <w:t xml:space="preserve">. Amennyiben a testület ismét Marosi Andrásnak szavaz bizalmat, úgy díjazásáról nem kell rendelkezni, tekintettel arra, hogy az érintett személy </w:t>
      </w:r>
      <w:r w:rsidR="00B16D76">
        <w:rPr>
          <w:rFonts w:cs="Times-Bold"/>
          <w:bCs/>
        </w:rPr>
        <w:t xml:space="preserve">egyidejűleg </w:t>
      </w:r>
      <w:r>
        <w:rPr>
          <w:rFonts w:cs="Times-Bold"/>
          <w:bCs/>
        </w:rPr>
        <w:t xml:space="preserve">a HGYF Zrt. igazgatóságának elnöke, így </w:t>
      </w:r>
      <w:r w:rsidR="00B16D76">
        <w:rPr>
          <w:rFonts w:cs="Times-Bold"/>
          <w:bCs/>
        </w:rPr>
        <w:t xml:space="preserve">HVG vezérigazgatói tisztségére figyelemmel a </w:t>
      </w:r>
      <w:r w:rsidR="00B16D76" w:rsidRPr="00B16D76">
        <w:rPr>
          <w:rFonts w:cs="Times-Bold"/>
          <w:bCs/>
        </w:rPr>
        <w:t xml:space="preserve">2009. évi CXXII. törvény </w:t>
      </w:r>
      <w:r w:rsidR="00B16D76">
        <w:rPr>
          <w:rFonts w:cs="Times-Bold"/>
          <w:bCs/>
        </w:rPr>
        <w:t>6</w:t>
      </w:r>
      <w:r w:rsidR="00B16D76" w:rsidRPr="00B16D76">
        <w:rPr>
          <w:rFonts w:cs="Times-Bold"/>
          <w:bCs/>
        </w:rPr>
        <w:t>.§ (</w:t>
      </w:r>
      <w:r w:rsidR="00B16D76">
        <w:rPr>
          <w:rFonts w:cs="Times-Bold"/>
          <w:bCs/>
        </w:rPr>
        <w:t>4</w:t>
      </w:r>
      <w:r w:rsidR="00B16D76" w:rsidRPr="00B16D76">
        <w:rPr>
          <w:rFonts w:cs="Times-Bold"/>
          <w:bCs/>
        </w:rPr>
        <w:t>) bekezdé</w:t>
      </w:r>
      <w:r w:rsidR="00B16D76">
        <w:rPr>
          <w:rFonts w:cs="Times-Bold"/>
          <w:bCs/>
        </w:rPr>
        <w:t xml:space="preserve">se alapján díjazásban nem részesülhet. </w:t>
      </w:r>
    </w:p>
    <w:p w:rsidR="001B5BBD" w:rsidRPr="001B5BBD" w:rsidRDefault="001B5BBD" w:rsidP="001B5BBD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1B5BBD">
        <w:rPr>
          <w:rFonts w:cs="Times-Bold"/>
          <w:bCs/>
        </w:rPr>
        <w:t>A cég könyvvizsgálójának megbízatása 20</w:t>
      </w:r>
      <w:r w:rsidR="00B16D76">
        <w:rPr>
          <w:rFonts w:cs="Times-Bold"/>
          <w:bCs/>
        </w:rPr>
        <w:t>19</w:t>
      </w:r>
      <w:r w:rsidRPr="001B5BBD">
        <w:rPr>
          <w:rFonts w:cs="Times-Bold"/>
          <w:bCs/>
        </w:rPr>
        <w:t xml:space="preserve">. </w:t>
      </w:r>
      <w:r w:rsidR="00B16D76">
        <w:rPr>
          <w:rFonts w:cs="Times-Bold"/>
          <w:bCs/>
        </w:rPr>
        <w:t>október 30-án</w:t>
      </w:r>
      <w:r w:rsidRPr="001B5BBD">
        <w:rPr>
          <w:rFonts w:cs="Times-Bold"/>
          <w:bCs/>
        </w:rPr>
        <w:t xml:space="preserve"> </w:t>
      </w:r>
      <w:r w:rsidR="00B16D76">
        <w:rPr>
          <w:rFonts w:cs="Times-Bold"/>
          <w:bCs/>
        </w:rPr>
        <w:t>szintén lejárt</w:t>
      </w:r>
      <w:r w:rsidR="002473E0">
        <w:rPr>
          <w:rFonts w:cs="Times-Bold"/>
          <w:bCs/>
        </w:rPr>
        <w:t>,</w:t>
      </w:r>
      <w:r w:rsidRPr="001B5BBD">
        <w:rPr>
          <w:rFonts w:cs="Times-Bold"/>
          <w:bCs/>
        </w:rPr>
        <w:t xml:space="preserve"> így e kérdés</w:t>
      </w:r>
      <w:r w:rsidR="002473E0">
        <w:rPr>
          <w:rFonts w:cs="Times-Bold"/>
          <w:bCs/>
        </w:rPr>
        <w:t xml:space="preserve">ben az önkormányzatnak szintén </w:t>
      </w:r>
      <w:r w:rsidRPr="001B5BBD">
        <w:rPr>
          <w:rFonts w:cs="Times-Bold"/>
          <w:bCs/>
        </w:rPr>
        <w:t>kötelessége döntést hozni</w:t>
      </w:r>
      <w:r w:rsidR="002473E0">
        <w:rPr>
          <w:rFonts w:cs="Times-Bold"/>
          <w:bCs/>
        </w:rPr>
        <w:t>, megjelölve a megbízás időtartamát és a megbízás díját is.</w:t>
      </w:r>
    </w:p>
    <w:p w:rsidR="002C20C9" w:rsidRDefault="002473E0" w:rsidP="001B5BBD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Már a fentiek miatt is szükség van a</w:t>
      </w:r>
      <w:r w:rsidR="001B5BBD" w:rsidRPr="001B5BBD">
        <w:rPr>
          <w:rFonts w:cs="Times-Bold"/>
          <w:bCs/>
        </w:rPr>
        <w:t xml:space="preserve"> társaság Alap</w:t>
      </w:r>
      <w:r>
        <w:rPr>
          <w:rFonts w:cs="Times-Bold"/>
          <w:bCs/>
        </w:rPr>
        <w:t>ító okiratának</w:t>
      </w:r>
      <w:r w:rsidR="001B5BBD" w:rsidRPr="001B5BBD">
        <w:rPr>
          <w:rFonts w:cs="Times-Bold"/>
          <w:bCs/>
        </w:rPr>
        <w:t xml:space="preserve"> módosításá</w:t>
      </w:r>
      <w:r>
        <w:rPr>
          <w:rFonts w:cs="Times-Bold"/>
          <w:bCs/>
        </w:rPr>
        <w:t>ra, ennek keretében</w:t>
      </w:r>
      <w:r w:rsidR="001B5BBD" w:rsidRPr="001B5BBD">
        <w:rPr>
          <w:rFonts w:cs="Times-Bold"/>
          <w:bCs/>
        </w:rPr>
        <w:t xml:space="preserve"> sort kell keríteni a tevékenységi kör korrigálására is.</w:t>
      </w:r>
      <w:r w:rsidR="002C20C9">
        <w:rPr>
          <w:rFonts w:cs="Times-Bold"/>
          <w:bCs/>
        </w:rPr>
        <w:t xml:space="preserve"> Új tevékenységi körök:</w:t>
      </w:r>
    </w:p>
    <w:p w:rsidR="001B5BBD" w:rsidRDefault="001B5BBD" w:rsidP="002C20C9">
      <w:pPr>
        <w:ind w:left="780" w:right="72"/>
        <w:jc w:val="both"/>
        <w:rPr>
          <w:rFonts w:cs="Times-Bold"/>
          <w:bCs/>
        </w:rPr>
      </w:pPr>
      <w:r w:rsidRPr="001B5BBD">
        <w:rPr>
          <w:rFonts w:cs="Times-Bold"/>
          <w:bCs/>
        </w:rPr>
        <w:t xml:space="preserve">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9"/>
        <w:gridCol w:w="871"/>
        <w:gridCol w:w="6881"/>
        <w:gridCol w:w="1870"/>
      </w:tblGrid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Típus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Kód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Érvényesség kelte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4776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Dísznövény, Vetőmag, Műtrágya, Hobbiállat-Eledel </w:t>
            </w:r>
          </w:p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Kiskereskedelme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2018.04.27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5621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Rendezvényi étkeztetés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2017.12.12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7990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Egyéb foglalás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2017.12.12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8299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M.N.S. Egyéb Kiegészítő Üzleti Szolgáltatás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2017.12.12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6820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Saját Tulajdonú, Bérelt Ingatlan Bérbeadása, Üzemeltetése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2017.05.09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7312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Médiareklám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2017.03.09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7311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Reklámügynöki Tevékenység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2017.03.09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8230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Konferencia, Kereskedelmi Bemutató Szervezése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2017.03.09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5814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Folyóirat, Időszaki Kiadvány Kiadása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2017.03.09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Egyéb Kiadói Tevékenység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2017.03.09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5813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Napilapkiadás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2017.03.09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7021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Pr, Kommunikáció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2017.01.03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6619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Egyéb Pénzügyi Kiegészítő Tevékenység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2017.01.03</w:t>
            </w:r>
          </w:p>
        </w:tc>
      </w:tr>
      <w:tr w:rsidR="002C20C9">
        <w:trPr>
          <w:trHeight w:val="29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TEAOR - 2008-tól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 w:rsidP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7022</w:t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Üzletviteli, Egyéb Vezetési Tanácsadás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2C20C9" w:rsidRDefault="002C20C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2017.01.03</w:t>
            </w:r>
          </w:p>
        </w:tc>
      </w:tr>
    </w:tbl>
    <w:p w:rsidR="002C20C9" w:rsidRPr="001B5BBD" w:rsidRDefault="002C20C9" w:rsidP="002C20C9">
      <w:pPr>
        <w:ind w:right="72"/>
        <w:jc w:val="both"/>
        <w:rPr>
          <w:rFonts w:cs="Times-Bold"/>
          <w:bCs/>
        </w:rPr>
      </w:pPr>
    </w:p>
    <w:p w:rsidR="001B5BBD" w:rsidRPr="001B5BBD" w:rsidRDefault="001B5BBD" w:rsidP="001B5BBD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1B5BBD">
        <w:rPr>
          <w:rFonts w:cs="Times-Bold"/>
          <w:bCs/>
        </w:rPr>
        <w:t xml:space="preserve">A Felügyelőbizottság (FB) </w:t>
      </w:r>
      <w:r w:rsidR="002473E0">
        <w:rPr>
          <w:rFonts w:cs="Times-Bold"/>
          <w:bCs/>
        </w:rPr>
        <w:t xml:space="preserve">mandátuma szintén lejárt, így szükség van új FB tagok megválasztására és díjazásuk megállapítására is. </w:t>
      </w:r>
    </w:p>
    <w:p w:rsidR="001B5BBD" w:rsidRPr="001B5BBD" w:rsidRDefault="001B5BBD" w:rsidP="001B5BBD">
      <w:pPr>
        <w:ind w:right="72"/>
        <w:jc w:val="both"/>
        <w:rPr>
          <w:rFonts w:cs="Times-Bold"/>
          <w:bCs/>
        </w:rPr>
      </w:pPr>
    </w:p>
    <w:p w:rsidR="001B5BBD" w:rsidRPr="001B5BBD" w:rsidRDefault="001B5BBD" w:rsidP="001B5BBD">
      <w:pPr>
        <w:ind w:right="72"/>
        <w:jc w:val="both"/>
        <w:rPr>
          <w:rFonts w:cs="Times-Bold"/>
          <w:bCs/>
        </w:rPr>
      </w:pPr>
      <w:r w:rsidRPr="001B5BBD">
        <w:rPr>
          <w:rFonts w:cs="Times-Bold"/>
          <w:bCs/>
        </w:rPr>
        <w:t xml:space="preserve">A fentiekre tekintettel elkészült a </w:t>
      </w:r>
      <w:r w:rsidR="002473E0">
        <w:rPr>
          <w:rFonts w:cs="Times-Bold"/>
          <w:bCs/>
        </w:rPr>
        <w:t>HVG</w:t>
      </w:r>
      <w:r w:rsidRPr="001B5BBD">
        <w:rPr>
          <w:rFonts w:cs="Times-Bold"/>
          <w:bCs/>
        </w:rPr>
        <w:t xml:space="preserve"> Zrt. Alap</w:t>
      </w:r>
      <w:r w:rsidR="002473E0">
        <w:rPr>
          <w:rFonts w:cs="Times-Bold"/>
          <w:bCs/>
        </w:rPr>
        <w:t>ító okiratának</w:t>
      </w:r>
      <w:r w:rsidRPr="001B5BBD">
        <w:rPr>
          <w:rFonts w:cs="Times-Bold"/>
          <w:bCs/>
        </w:rPr>
        <w:t xml:space="preserve"> soron következő módosítása, amely magában foglalja:</w:t>
      </w:r>
    </w:p>
    <w:p w:rsidR="001B5BBD" w:rsidRPr="001B5BBD" w:rsidRDefault="001B5BBD" w:rsidP="001B5BBD">
      <w:pPr>
        <w:ind w:right="72"/>
        <w:jc w:val="both"/>
        <w:rPr>
          <w:rFonts w:cs="Times-Bold"/>
          <w:bCs/>
        </w:rPr>
      </w:pPr>
    </w:p>
    <w:p w:rsidR="001B5BBD" w:rsidRDefault="002473E0" w:rsidP="001B5BBD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a vezérigazgató új megbízását és megbízási idejének meghatározását,</w:t>
      </w:r>
    </w:p>
    <w:p w:rsidR="002473E0" w:rsidRDefault="002473E0" w:rsidP="002473E0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 könyvvizsgáló személyének kijelölését és díjázásának megállapítását, </w:t>
      </w:r>
    </w:p>
    <w:p w:rsidR="001B5BBD" w:rsidRPr="001B5BBD" w:rsidRDefault="001B5BBD" w:rsidP="002473E0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 w:rsidRPr="001B5BBD">
        <w:rPr>
          <w:rFonts w:cs="Times-Bold"/>
          <w:bCs/>
        </w:rPr>
        <w:t>a cég tevékenységi körének felülvizsgálatát,</w:t>
      </w:r>
    </w:p>
    <w:p w:rsidR="001B5BBD" w:rsidRPr="001B5BBD" w:rsidRDefault="002473E0" w:rsidP="001B5BBD">
      <w:pPr>
        <w:numPr>
          <w:ilvl w:val="0"/>
          <w:numId w:val="12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>valamint</w:t>
      </w:r>
      <w:r w:rsidR="001B5BBD" w:rsidRPr="001B5BBD">
        <w:rPr>
          <w:rFonts w:cs="Times-Bold"/>
          <w:bCs/>
        </w:rPr>
        <w:t xml:space="preserve"> az új FB-tagok megnevezését</w:t>
      </w:r>
      <w:r>
        <w:rPr>
          <w:rFonts w:cs="Times-Bold"/>
          <w:bCs/>
        </w:rPr>
        <w:t xml:space="preserve">. </w:t>
      </w:r>
    </w:p>
    <w:p w:rsidR="004E506F" w:rsidRDefault="004E506F" w:rsidP="004E506F">
      <w:pPr>
        <w:ind w:right="72"/>
        <w:jc w:val="both"/>
        <w:rPr>
          <w:rFonts w:cs="Times-Bold"/>
          <w:bCs/>
        </w:rPr>
      </w:pPr>
    </w:p>
    <w:p w:rsidR="004E506F" w:rsidRDefault="004E506F" w:rsidP="004E506F">
      <w:pPr>
        <w:ind w:right="72"/>
        <w:jc w:val="both"/>
      </w:pPr>
    </w:p>
    <w:p w:rsidR="009C361E" w:rsidRPr="00AD520A" w:rsidRDefault="009C361E" w:rsidP="00C60B2F">
      <w:pPr>
        <w:numPr>
          <w:ilvl w:val="0"/>
          <w:numId w:val="14"/>
        </w:numPr>
        <w:ind w:right="72"/>
        <w:jc w:val="center"/>
        <w:rPr>
          <w:rFonts w:cs="Times-Bold"/>
          <w:b/>
          <w:bCs/>
          <w:u w:val="single"/>
        </w:rPr>
      </w:pPr>
      <w:r>
        <w:rPr>
          <w:rFonts w:cs="Times-Bold"/>
          <w:b/>
          <w:bCs/>
          <w:u w:val="single"/>
        </w:rPr>
        <w:t>H</w:t>
      </w:r>
      <w:r w:rsidRPr="00AD520A">
        <w:rPr>
          <w:rFonts w:cs="Times-Bold"/>
          <w:b/>
          <w:bCs/>
          <w:u w:val="single"/>
        </w:rPr>
        <w:t>atározat</w:t>
      </w:r>
      <w:r>
        <w:rPr>
          <w:rFonts w:cs="Times-Bold"/>
          <w:b/>
          <w:bCs/>
          <w:u w:val="single"/>
        </w:rPr>
        <w:t>i javaslat</w:t>
      </w:r>
      <w:r w:rsidRPr="00AD520A">
        <w:rPr>
          <w:rFonts w:cs="Times-Bold"/>
          <w:b/>
          <w:bCs/>
          <w:u w:val="single"/>
        </w:rPr>
        <w:t>:</w:t>
      </w:r>
    </w:p>
    <w:p w:rsidR="00C60B2F" w:rsidRDefault="00C60B2F" w:rsidP="00C60B2F">
      <w:pPr>
        <w:ind w:right="72" w:firstLine="360"/>
        <w:jc w:val="center"/>
        <w:rPr>
          <w:rFonts w:cs="Times-Bold"/>
          <w:bCs/>
          <w:i/>
        </w:rPr>
      </w:pPr>
      <w:r>
        <w:rPr>
          <w:rFonts w:cs="Times-Bold"/>
          <w:bCs/>
          <w:i/>
        </w:rPr>
        <w:lastRenderedPageBreak/>
        <w:t>Alapítói határozat</w:t>
      </w:r>
    </w:p>
    <w:p w:rsidR="009C361E" w:rsidRPr="00AD520A" w:rsidRDefault="009365D0" w:rsidP="009C361E">
      <w:pPr>
        <w:ind w:right="72"/>
        <w:jc w:val="center"/>
        <w:rPr>
          <w:rFonts w:cs="Times-Bold"/>
          <w:bCs/>
          <w:i/>
        </w:rPr>
      </w:pPr>
      <w:r>
        <w:rPr>
          <w:rFonts w:cs="Times-Bold"/>
          <w:bCs/>
          <w:i/>
        </w:rPr>
        <w:t>Tulajdonosi döntések a</w:t>
      </w:r>
      <w:r w:rsidR="009C361E" w:rsidRPr="00AD520A">
        <w:rPr>
          <w:rFonts w:cs="Times-Bold"/>
          <w:bCs/>
          <w:i/>
        </w:rPr>
        <w:t xml:space="preserve"> Harkányi</w:t>
      </w:r>
      <w:r w:rsidR="009C361E">
        <w:rPr>
          <w:rFonts w:cs="Times-Bold"/>
          <w:bCs/>
          <w:i/>
        </w:rPr>
        <w:t xml:space="preserve"> Városgazdálkodási</w:t>
      </w:r>
      <w:r w:rsidR="009C361E" w:rsidRPr="00AD520A">
        <w:rPr>
          <w:rFonts w:cs="Times-Bold"/>
          <w:bCs/>
          <w:i/>
        </w:rPr>
        <w:t xml:space="preserve"> Zrt. </w:t>
      </w:r>
      <w:r>
        <w:rPr>
          <w:rFonts w:cs="Times-Bold"/>
          <w:bCs/>
          <w:i/>
        </w:rPr>
        <w:t xml:space="preserve">vonatozásában </w:t>
      </w:r>
    </w:p>
    <w:p w:rsidR="009C361E" w:rsidRPr="00AD520A" w:rsidRDefault="009C361E" w:rsidP="009C361E">
      <w:pPr>
        <w:ind w:right="72"/>
        <w:jc w:val="both"/>
        <w:rPr>
          <w:rFonts w:cs="Times-Bold"/>
          <w:b/>
          <w:bCs/>
          <w:i/>
          <w:u w:val="single"/>
        </w:rPr>
      </w:pPr>
    </w:p>
    <w:p w:rsidR="00C60B2F" w:rsidRDefault="009C361E" w:rsidP="00C60B2F">
      <w:pPr>
        <w:numPr>
          <w:ilvl w:val="0"/>
          <w:numId w:val="15"/>
        </w:numPr>
        <w:ind w:right="72"/>
        <w:jc w:val="both"/>
        <w:rPr>
          <w:rFonts w:cs="Times-Bold"/>
          <w:bCs/>
        </w:rPr>
      </w:pPr>
      <w:r w:rsidRPr="00AD520A">
        <w:rPr>
          <w:rFonts w:cs="Times-Bold"/>
          <w:bCs/>
        </w:rPr>
        <w:t>Harkány Város Önkormányzatának Képviselő-testülete</w:t>
      </w:r>
      <w:r w:rsidR="00C60B2F">
        <w:rPr>
          <w:rFonts w:cs="Times-Bold"/>
          <w:bCs/>
        </w:rPr>
        <w:t xml:space="preserve">, mint kizárólagos tulajdonos </w:t>
      </w:r>
      <w:r w:rsidRPr="00AD520A">
        <w:rPr>
          <w:rFonts w:cs="Times-Bold"/>
          <w:bCs/>
        </w:rPr>
        <w:t xml:space="preserve">a Harkányi </w:t>
      </w:r>
      <w:r>
        <w:rPr>
          <w:rFonts w:cs="Times-Bold"/>
          <w:bCs/>
        </w:rPr>
        <w:t>Városgazdálkodási</w:t>
      </w:r>
      <w:r w:rsidRPr="00AD520A">
        <w:rPr>
          <w:rFonts w:cs="Times-Bold"/>
          <w:bCs/>
        </w:rPr>
        <w:t xml:space="preserve"> Zrt.</w:t>
      </w:r>
      <w:r>
        <w:rPr>
          <w:rFonts w:cs="Times-Bold"/>
          <w:bCs/>
        </w:rPr>
        <w:t xml:space="preserve"> Alapító okiratát az előterjesztés szerinti </w:t>
      </w:r>
      <w:r w:rsidR="009365D0">
        <w:rPr>
          <w:rFonts w:cs="Times-Bold"/>
          <w:bCs/>
        </w:rPr>
        <w:t>tartalommal módosítja, a</w:t>
      </w:r>
      <w:r w:rsidRPr="00AD520A">
        <w:rPr>
          <w:rFonts w:cs="Times-Bold"/>
          <w:bCs/>
        </w:rPr>
        <w:t xml:space="preserve"> módosított és egységes szerkezetbe foglalt alap</w:t>
      </w:r>
      <w:r w:rsidR="009365D0">
        <w:rPr>
          <w:rFonts w:cs="Times-Bold"/>
          <w:bCs/>
        </w:rPr>
        <w:t>ító okirat tartalmát az előterjesztés</w:t>
      </w:r>
      <w:r w:rsidR="00C60B2F">
        <w:rPr>
          <w:rFonts w:cs="Times-Bold"/>
          <w:bCs/>
        </w:rPr>
        <w:t>sel egyezően</w:t>
      </w:r>
      <w:r w:rsidR="009365D0">
        <w:rPr>
          <w:rFonts w:cs="Times-Bold"/>
          <w:bCs/>
        </w:rPr>
        <w:t xml:space="preserve"> elfogadja.</w:t>
      </w:r>
    </w:p>
    <w:p w:rsidR="00C60B2F" w:rsidRDefault="0092014E" w:rsidP="00C60B2F">
      <w:pPr>
        <w:numPr>
          <w:ilvl w:val="0"/>
          <w:numId w:val="15"/>
        </w:num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>A Képviselő-testület a Harkányi Városgazdálkodási Zrt. vezérigazgatói feladatainak ellátásával 201</w:t>
      </w:r>
      <w:r w:rsidR="00C60B2F">
        <w:rPr>
          <w:rFonts w:cs="Times-Bold"/>
          <w:bCs/>
        </w:rPr>
        <w:t>9</w:t>
      </w:r>
      <w:r w:rsidRPr="0092014E">
        <w:rPr>
          <w:rFonts w:cs="Times-Bold"/>
          <w:bCs/>
        </w:rPr>
        <w:t xml:space="preserve">. </w:t>
      </w:r>
      <w:r w:rsidR="00C60B2F">
        <w:rPr>
          <w:rFonts w:cs="Times-Bold"/>
          <w:bCs/>
        </w:rPr>
        <w:t xml:space="preserve">november </w:t>
      </w:r>
      <w:r w:rsidR="00F52FB2">
        <w:rPr>
          <w:rFonts w:cs="Times-Bold"/>
          <w:bCs/>
        </w:rPr>
        <w:t>21</w:t>
      </w:r>
      <w:r w:rsidR="00C60B2F">
        <w:rPr>
          <w:rFonts w:cs="Times-Bold"/>
          <w:bCs/>
        </w:rPr>
        <w:t>. napjától</w:t>
      </w:r>
      <w:r w:rsidRPr="0092014E">
        <w:rPr>
          <w:rFonts w:cs="Times-Bold"/>
          <w:bCs/>
        </w:rPr>
        <w:t xml:space="preserve"> 20</w:t>
      </w:r>
      <w:r w:rsidR="00C60B2F">
        <w:rPr>
          <w:rFonts w:cs="Times-Bold"/>
          <w:bCs/>
        </w:rPr>
        <w:t>24</w:t>
      </w:r>
      <w:r w:rsidRPr="0092014E">
        <w:rPr>
          <w:rFonts w:cs="Times-Bold"/>
          <w:bCs/>
        </w:rPr>
        <w:t xml:space="preserve">. </w:t>
      </w:r>
      <w:r w:rsidR="00C60B2F">
        <w:rPr>
          <w:rFonts w:cs="Times-Bold"/>
          <w:bCs/>
        </w:rPr>
        <w:t>november</w:t>
      </w:r>
      <w:r w:rsidRPr="0092014E">
        <w:rPr>
          <w:rFonts w:cs="Times-Bold"/>
          <w:bCs/>
        </w:rPr>
        <w:t xml:space="preserve"> </w:t>
      </w:r>
      <w:r w:rsidR="00F52FB2">
        <w:rPr>
          <w:rFonts w:cs="Times-Bold"/>
          <w:bCs/>
        </w:rPr>
        <w:t>21</w:t>
      </w:r>
      <w:r w:rsidRPr="0092014E">
        <w:rPr>
          <w:rFonts w:cs="Times-Bold"/>
          <w:bCs/>
        </w:rPr>
        <w:t xml:space="preserve">. napjáig tartó határozott időre megbízási szerződés keretében Marosi </w:t>
      </w:r>
      <w:r w:rsidRPr="00883F71">
        <w:rPr>
          <w:rFonts w:cs="Times-Bold"/>
          <w:bCs/>
        </w:rPr>
        <w:t>András 7</w:t>
      </w:r>
      <w:r w:rsidR="00883F71" w:rsidRPr="00883F71">
        <w:rPr>
          <w:rFonts w:cs="Times-Bold"/>
          <w:bCs/>
        </w:rPr>
        <w:t>815</w:t>
      </w:r>
      <w:r w:rsidR="00883F71">
        <w:rPr>
          <w:rFonts w:cs="Times-Bold"/>
          <w:bCs/>
        </w:rPr>
        <w:t xml:space="preserve"> Harkány, Corvin utca 6/A.</w:t>
      </w:r>
      <w:r w:rsidRPr="0092014E">
        <w:rPr>
          <w:rFonts w:cs="Times-Bold"/>
          <w:bCs/>
        </w:rPr>
        <w:t xml:space="preserve"> szám alatti lakost bízza meg. A megbízási szerződés megbízóként történő aláírására a képviselő-testület felhatalmazza a polgármestert.</w:t>
      </w:r>
    </w:p>
    <w:p w:rsidR="00C60B2F" w:rsidRDefault="00C60B2F" w:rsidP="00C60B2F">
      <w:pPr>
        <w:numPr>
          <w:ilvl w:val="0"/>
          <w:numId w:val="15"/>
        </w:num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 xml:space="preserve">A képviselő-testület a vezérigazgató által 2019. október 31. és 2019. november </w:t>
      </w:r>
      <w:r w:rsidR="00B87D6E">
        <w:rPr>
          <w:rFonts w:cs="Times-Bold"/>
          <w:bCs/>
        </w:rPr>
        <w:t>21</w:t>
      </w:r>
      <w:r>
        <w:rPr>
          <w:rFonts w:cs="Times-Bold"/>
          <w:bCs/>
        </w:rPr>
        <w:t>. napja közti időszakban meg</w:t>
      </w:r>
      <w:r w:rsidRPr="00C60B2F">
        <w:rPr>
          <w:rFonts w:cs="Times-Bold"/>
          <w:bCs/>
        </w:rPr>
        <w:t xml:space="preserve">tett intézkedéseket és döntéseket </w:t>
      </w:r>
      <w:r>
        <w:rPr>
          <w:rFonts w:cs="Times-Bold"/>
          <w:bCs/>
        </w:rPr>
        <w:t>utólagosan is jóváhagyja.</w:t>
      </w:r>
    </w:p>
    <w:p w:rsidR="00DA4784" w:rsidRPr="00DA4784" w:rsidRDefault="0092014E" w:rsidP="00DA4784">
      <w:pPr>
        <w:numPr>
          <w:ilvl w:val="0"/>
          <w:numId w:val="15"/>
        </w:num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>A képviselő-testület a Harkányi Városgazdá</w:t>
      </w:r>
      <w:r w:rsidR="00C60B2F" w:rsidRPr="00DA4784">
        <w:rPr>
          <w:rFonts w:cs="Times-Bold"/>
          <w:bCs/>
        </w:rPr>
        <w:t>l</w:t>
      </w:r>
      <w:r w:rsidRPr="0092014E">
        <w:rPr>
          <w:rFonts w:cs="Times-Bold"/>
          <w:bCs/>
        </w:rPr>
        <w:t>kodási Zrt. felügyelő bizottságának tagjaivá 201</w:t>
      </w:r>
      <w:r w:rsidR="00C60B2F" w:rsidRPr="00DA4784">
        <w:rPr>
          <w:rFonts w:cs="Times-Bold"/>
          <w:bCs/>
        </w:rPr>
        <w:t>9</w:t>
      </w:r>
      <w:r w:rsidRPr="0092014E">
        <w:rPr>
          <w:rFonts w:cs="Times-Bold"/>
          <w:bCs/>
        </w:rPr>
        <w:t xml:space="preserve">. </w:t>
      </w:r>
      <w:r w:rsidR="00C60B2F" w:rsidRPr="00DA4784">
        <w:rPr>
          <w:rFonts w:cs="Times-Bold"/>
          <w:bCs/>
        </w:rPr>
        <w:t>november</w:t>
      </w:r>
      <w:r w:rsidRPr="0092014E">
        <w:rPr>
          <w:rFonts w:cs="Times-Bold"/>
          <w:bCs/>
        </w:rPr>
        <w:t xml:space="preserve"> </w:t>
      </w:r>
      <w:r w:rsidR="00B87D6E">
        <w:rPr>
          <w:rFonts w:cs="Times-Bold"/>
          <w:bCs/>
        </w:rPr>
        <w:t>21</w:t>
      </w:r>
      <w:r w:rsidRPr="0092014E">
        <w:rPr>
          <w:rFonts w:cs="Times-Bold"/>
          <w:bCs/>
        </w:rPr>
        <w:t>-től 20</w:t>
      </w:r>
      <w:r w:rsidR="00C60B2F" w:rsidRPr="00DA4784">
        <w:rPr>
          <w:rFonts w:cs="Times-Bold"/>
          <w:bCs/>
        </w:rPr>
        <w:t>24</w:t>
      </w:r>
      <w:r w:rsidRPr="0092014E">
        <w:rPr>
          <w:rFonts w:cs="Times-Bold"/>
          <w:bCs/>
        </w:rPr>
        <w:t xml:space="preserve">. </w:t>
      </w:r>
      <w:r w:rsidR="00B76CD6" w:rsidRPr="00DA4784">
        <w:rPr>
          <w:rFonts w:cs="Times-Bold"/>
          <w:bCs/>
        </w:rPr>
        <w:t xml:space="preserve">november </w:t>
      </w:r>
      <w:r w:rsidR="00B87D6E">
        <w:rPr>
          <w:rFonts w:cs="Times-Bold"/>
          <w:bCs/>
        </w:rPr>
        <w:t>21</w:t>
      </w:r>
      <w:r w:rsidRPr="0092014E">
        <w:rPr>
          <w:rFonts w:cs="Times-Bold"/>
          <w:bCs/>
        </w:rPr>
        <w:t>. napjáig tartó határozott időre az alábbi személyeket választja meg: Monostori Zsolt János 7815 Harkány, József A. u. 14.</w:t>
      </w:r>
      <w:r w:rsidR="00C60B2F" w:rsidRPr="00DA4784">
        <w:rPr>
          <w:rFonts w:cs="Times-Bold"/>
          <w:bCs/>
        </w:rPr>
        <w:t xml:space="preserve">, </w:t>
      </w:r>
      <w:r w:rsidRPr="0092014E">
        <w:rPr>
          <w:rFonts w:cs="Times-Bold"/>
          <w:bCs/>
        </w:rPr>
        <w:t>Remmert Ferenc</w:t>
      </w:r>
      <w:r w:rsidR="00C60B2F" w:rsidRPr="00DA4784">
        <w:rPr>
          <w:rFonts w:cs="Times-Bold"/>
          <w:bCs/>
        </w:rPr>
        <w:t xml:space="preserve"> </w:t>
      </w:r>
      <w:r w:rsidRPr="0092014E">
        <w:rPr>
          <w:rFonts w:cs="Times-Bold"/>
          <w:bCs/>
        </w:rPr>
        <w:t xml:space="preserve">7815 Harkány, Táncsics M. u. </w:t>
      </w:r>
      <w:r w:rsidR="00B87D6E">
        <w:rPr>
          <w:rFonts w:cs="Times-Bold"/>
          <w:bCs/>
        </w:rPr>
        <w:t>30</w:t>
      </w:r>
      <w:r w:rsidRPr="0092014E">
        <w:rPr>
          <w:rFonts w:cs="Times-Bold"/>
          <w:bCs/>
        </w:rPr>
        <w:t>. szám alatti</w:t>
      </w:r>
      <w:r w:rsidR="00C60B2F" w:rsidRPr="00DA4784">
        <w:rPr>
          <w:rFonts w:cs="Times-Bold"/>
          <w:bCs/>
        </w:rPr>
        <w:t>,</w:t>
      </w:r>
      <w:r w:rsidRPr="0092014E">
        <w:rPr>
          <w:rFonts w:cs="Times-Bold"/>
          <w:bCs/>
        </w:rPr>
        <w:t xml:space="preserve"> </w:t>
      </w:r>
      <w:r w:rsidR="00C60B2F" w:rsidRPr="00DA4784">
        <w:rPr>
          <w:rFonts w:cs="Times-Bold"/>
          <w:bCs/>
        </w:rPr>
        <w:t xml:space="preserve">valamint Hosszúné Dávid Éva Margit 7815 </w:t>
      </w:r>
      <w:r w:rsidR="00C60B2F" w:rsidRPr="00B87D6E">
        <w:rPr>
          <w:rFonts w:cs="Times-Bold"/>
          <w:bCs/>
        </w:rPr>
        <w:t xml:space="preserve">Harkány, </w:t>
      </w:r>
      <w:r w:rsidR="00B87D6E">
        <w:rPr>
          <w:rFonts w:cs="Times-Bold"/>
          <w:bCs/>
        </w:rPr>
        <w:t xml:space="preserve">Széchenyi tér 6. </w:t>
      </w:r>
      <w:r w:rsidR="00C60B2F" w:rsidRPr="00B87D6E">
        <w:rPr>
          <w:rFonts w:cs="Times-Bold"/>
          <w:bCs/>
        </w:rPr>
        <w:t>szám</w:t>
      </w:r>
      <w:r w:rsidR="00C60B2F" w:rsidRPr="00DA4784">
        <w:rPr>
          <w:rFonts w:cs="Times-Bold"/>
          <w:bCs/>
        </w:rPr>
        <w:t xml:space="preserve"> alatti </w:t>
      </w:r>
      <w:r w:rsidRPr="0092014E">
        <w:rPr>
          <w:rFonts w:cs="Times-Bold"/>
          <w:bCs/>
        </w:rPr>
        <w:t xml:space="preserve">lakosokat. </w:t>
      </w:r>
      <w:r w:rsidR="00DA4784" w:rsidRPr="00B0749D">
        <w:rPr>
          <w:rFonts w:cs="Times-Bold"/>
          <w:bCs/>
        </w:rPr>
        <w:t>A</w:t>
      </w:r>
      <w:r w:rsidR="00DA4784" w:rsidRPr="00DA4784">
        <w:rPr>
          <w:rFonts w:cs="Times-Bold"/>
          <w:bCs/>
        </w:rPr>
        <w:t xml:space="preserve"> képviselő-testület</w:t>
      </w:r>
      <w:r w:rsidR="00DA4784">
        <w:rPr>
          <w:rFonts w:cs="Times-Bold"/>
          <w:bCs/>
        </w:rPr>
        <w:t xml:space="preserve"> </w:t>
      </w:r>
      <w:r w:rsidR="00DA4784" w:rsidRPr="00DA4784">
        <w:rPr>
          <w:rFonts w:cs="Times-Bold"/>
          <w:bCs/>
        </w:rPr>
        <w:t>a felügyelő-bizottsági tagok j</w:t>
      </w:r>
      <w:r w:rsidR="00DA4784">
        <w:rPr>
          <w:rFonts w:cs="Times-Bold"/>
          <w:bCs/>
        </w:rPr>
        <w:t xml:space="preserve">avadalmazását az alábbiakban határozza meg: </w:t>
      </w:r>
      <w:r w:rsidR="00DA4784" w:rsidRPr="00DA4784">
        <w:rPr>
          <w:rFonts w:cs="Times-Bold"/>
          <w:bCs/>
        </w:rPr>
        <w:t xml:space="preserve">a felügyelőbizottság (saját tagjai sorából megválasztott) elnökét a </w:t>
      </w:r>
      <w:r w:rsidR="00DA4784" w:rsidRPr="00B0749D">
        <w:rPr>
          <w:rFonts w:cs="Times-Bold"/>
          <w:bCs/>
        </w:rPr>
        <w:t xml:space="preserve">mindenkori legkisebb munkabér </w:t>
      </w:r>
      <w:r w:rsidR="00DA4784">
        <w:rPr>
          <w:rFonts w:cs="Times-Bold"/>
          <w:bCs/>
        </w:rPr>
        <w:t>kétszeresének</w:t>
      </w:r>
      <w:r w:rsidR="00DA4784" w:rsidRPr="00DA4784">
        <w:rPr>
          <w:rFonts w:cs="Times-Bold"/>
          <w:bCs/>
        </w:rPr>
        <w:t xml:space="preserve"> megfelelő, míg tagjait a mindenkori legkisebb munkabér </w:t>
      </w:r>
      <w:r w:rsidR="00DA4784" w:rsidRPr="00B0749D">
        <w:rPr>
          <w:rFonts w:cs="Times-Bold"/>
          <w:bCs/>
        </w:rPr>
        <w:t>összegével megegyező javadalmazás</w:t>
      </w:r>
      <w:r w:rsidR="00DA4784" w:rsidRPr="00DA4784">
        <w:rPr>
          <w:rFonts w:cs="Times-Bold"/>
          <w:bCs/>
        </w:rPr>
        <w:t xml:space="preserve"> illesse meg. </w:t>
      </w:r>
    </w:p>
    <w:p w:rsidR="00B76CD6" w:rsidRPr="00DA4784" w:rsidRDefault="0092014E" w:rsidP="00DA4784">
      <w:pPr>
        <w:numPr>
          <w:ilvl w:val="0"/>
          <w:numId w:val="15"/>
        </w:num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 xml:space="preserve">A képviselő-testület a könyvvizsgálói feladatok ellátásával az </w:t>
      </w:r>
      <w:r w:rsidRPr="00883F71">
        <w:rPr>
          <w:rFonts w:cs="Times-Bold"/>
          <w:bCs/>
        </w:rPr>
        <w:t>Elisa Profi Audit Könyvvizsgáló Kft.-t (Dr. Varga László Miklósné, székhely: Pécs, Majorossy u. 47.) bízza meg 30.000 Ft/hó megbízási díj mellett 201</w:t>
      </w:r>
      <w:r w:rsidR="00B76CD6" w:rsidRPr="00883F71">
        <w:rPr>
          <w:rFonts w:cs="Times-Bold"/>
          <w:bCs/>
        </w:rPr>
        <w:t>9</w:t>
      </w:r>
      <w:r w:rsidRPr="00883F71">
        <w:rPr>
          <w:rFonts w:cs="Times-Bold"/>
          <w:bCs/>
        </w:rPr>
        <w:t xml:space="preserve">. </w:t>
      </w:r>
      <w:r w:rsidR="00B76CD6" w:rsidRPr="00883F71">
        <w:rPr>
          <w:rFonts w:cs="Times-Bold"/>
          <w:bCs/>
        </w:rPr>
        <w:t>november</w:t>
      </w:r>
      <w:r w:rsidRPr="0092014E">
        <w:rPr>
          <w:rFonts w:cs="Times-Bold"/>
          <w:bCs/>
        </w:rPr>
        <w:t xml:space="preserve"> </w:t>
      </w:r>
      <w:r w:rsidR="00B87D6E">
        <w:rPr>
          <w:rFonts w:cs="Times-Bold"/>
          <w:bCs/>
        </w:rPr>
        <w:t>21</w:t>
      </w:r>
      <w:r w:rsidRPr="0092014E">
        <w:rPr>
          <w:rFonts w:cs="Times-Bold"/>
          <w:bCs/>
        </w:rPr>
        <w:t>-től 20</w:t>
      </w:r>
      <w:r w:rsidR="00B76CD6" w:rsidRPr="00DA4784">
        <w:rPr>
          <w:rFonts w:cs="Times-Bold"/>
          <w:bCs/>
        </w:rPr>
        <w:t>24</w:t>
      </w:r>
      <w:r w:rsidRPr="0092014E">
        <w:rPr>
          <w:rFonts w:cs="Times-Bold"/>
          <w:bCs/>
        </w:rPr>
        <w:t xml:space="preserve">. </w:t>
      </w:r>
      <w:r w:rsidR="00B76CD6" w:rsidRPr="00DA4784">
        <w:rPr>
          <w:rFonts w:cs="Times-Bold"/>
          <w:bCs/>
        </w:rPr>
        <w:t xml:space="preserve">november </w:t>
      </w:r>
      <w:r w:rsidR="00B87D6E">
        <w:rPr>
          <w:rFonts w:cs="Times-Bold"/>
          <w:bCs/>
        </w:rPr>
        <w:t>21</w:t>
      </w:r>
      <w:r w:rsidRPr="0092014E">
        <w:rPr>
          <w:rFonts w:cs="Times-Bold"/>
          <w:bCs/>
        </w:rPr>
        <w:t>. napjáig.</w:t>
      </w:r>
    </w:p>
    <w:p w:rsidR="0092014E" w:rsidRPr="0092014E" w:rsidRDefault="0092014E" w:rsidP="00B76CD6">
      <w:pPr>
        <w:numPr>
          <w:ilvl w:val="0"/>
          <w:numId w:val="15"/>
        </w:num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>A képviselő-testület felhatalmazza a polgármestert</w:t>
      </w:r>
      <w:r w:rsidR="00DA4784">
        <w:rPr>
          <w:rFonts w:cs="Times-Bold"/>
          <w:bCs/>
        </w:rPr>
        <w:t>,</w:t>
      </w:r>
      <w:r w:rsidRPr="0092014E">
        <w:rPr>
          <w:rFonts w:cs="Times-Bold"/>
          <w:bCs/>
        </w:rPr>
        <w:t xml:space="preserve"> valamint Marosi András vezérigazgatót a </w:t>
      </w:r>
      <w:r w:rsidR="0031140D">
        <w:rPr>
          <w:rFonts w:cs="Times-Bold"/>
          <w:bCs/>
        </w:rPr>
        <w:t>módosításhoz</w:t>
      </w:r>
      <w:r w:rsidRPr="0092014E">
        <w:rPr>
          <w:rFonts w:cs="Times-Bold"/>
          <w:bCs/>
        </w:rPr>
        <w:t xml:space="preserve"> szükséges okiratok aláírására.</w:t>
      </w:r>
    </w:p>
    <w:p w:rsidR="0092014E" w:rsidRPr="0092014E" w:rsidRDefault="0092014E" w:rsidP="0092014E">
      <w:pPr>
        <w:ind w:right="72"/>
        <w:jc w:val="both"/>
        <w:rPr>
          <w:rFonts w:cs="Times-Bold"/>
          <w:bCs/>
        </w:rPr>
      </w:pPr>
    </w:p>
    <w:p w:rsidR="0092014E" w:rsidRPr="0092014E" w:rsidRDefault="0092014E" w:rsidP="0092014E">
      <w:p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ab/>
      </w:r>
      <w:r w:rsidRPr="0092014E">
        <w:rPr>
          <w:rFonts w:cs="Times-Bold"/>
          <w:bCs/>
          <w:u w:val="single"/>
        </w:rPr>
        <w:t>Határidő:</w:t>
      </w:r>
      <w:r w:rsidRPr="0092014E">
        <w:rPr>
          <w:rFonts w:cs="Times-Bold"/>
          <w:bCs/>
        </w:rPr>
        <w:t xml:space="preserve"> azonnal</w:t>
      </w:r>
    </w:p>
    <w:p w:rsidR="0092014E" w:rsidRPr="0092014E" w:rsidRDefault="0092014E" w:rsidP="0092014E">
      <w:p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ab/>
      </w:r>
      <w:r w:rsidRPr="0092014E">
        <w:rPr>
          <w:rFonts w:cs="Times-Bold"/>
          <w:bCs/>
          <w:u w:val="single"/>
        </w:rPr>
        <w:t>Felelős:</w:t>
      </w:r>
      <w:r w:rsidRPr="0092014E">
        <w:rPr>
          <w:rFonts w:cs="Times-Bold"/>
          <w:bCs/>
        </w:rPr>
        <w:t xml:space="preserve"> Baksai Endre Tamás, polgármester</w:t>
      </w:r>
    </w:p>
    <w:p w:rsidR="0092014E" w:rsidRPr="0092014E" w:rsidRDefault="0092014E" w:rsidP="0092014E">
      <w:pPr>
        <w:ind w:right="72"/>
        <w:jc w:val="both"/>
        <w:rPr>
          <w:rFonts w:cs="Times-Bold"/>
          <w:bCs/>
        </w:rPr>
      </w:pPr>
      <w:r w:rsidRPr="0092014E">
        <w:rPr>
          <w:rFonts w:cs="Times-Bold"/>
          <w:bCs/>
        </w:rPr>
        <w:tab/>
        <w:t>Marosi András, vezérigazgató</w:t>
      </w:r>
    </w:p>
    <w:p w:rsidR="009C361E" w:rsidRPr="00AD520A" w:rsidRDefault="009C361E" w:rsidP="009C361E">
      <w:pPr>
        <w:ind w:right="72"/>
        <w:jc w:val="both"/>
        <w:rPr>
          <w:rFonts w:cs="Times-Bold"/>
          <w:b/>
          <w:bCs/>
        </w:rPr>
      </w:pP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  <w:r w:rsidRPr="00AD520A">
        <w:rPr>
          <w:rFonts w:cs="Times-Bold"/>
          <w:bCs/>
        </w:rPr>
        <w:tab/>
      </w:r>
    </w:p>
    <w:p w:rsidR="009C361E" w:rsidRPr="00701455" w:rsidRDefault="00701455" w:rsidP="009C361E">
      <w:pPr>
        <w:ind w:right="72"/>
        <w:jc w:val="both"/>
        <w:rPr>
          <w:rFonts w:cs="Times-Bold"/>
          <w:bCs/>
        </w:rPr>
      </w:pPr>
      <w:r>
        <w:rPr>
          <w:rFonts w:cs="Times-Bold"/>
          <w:bCs/>
        </w:rPr>
        <w:tab/>
      </w:r>
      <w:r>
        <w:rPr>
          <w:rFonts w:cs="Times-Bold"/>
          <w:bCs/>
        </w:rPr>
        <w:tab/>
      </w:r>
      <w:r>
        <w:rPr>
          <w:rFonts w:cs="Times-Bold"/>
          <w:bCs/>
        </w:rPr>
        <w:tab/>
      </w:r>
      <w:r>
        <w:rPr>
          <w:rFonts w:cs="Times-Bold"/>
          <w:bCs/>
        </w:rPr>
        <w:tab/>
      </w:r>
      <w:r>
        <w:rPr>
          <w:rFonts w:cs="Times-Bold"/>
          <w:bCs/>
        </w:rPr>
        <w:tab/>
      </w:r>
      <w:r>
        <w:rPr>
          <w:rFonts w:cs="Times-Bold"/>
          <w:bCs/>
        </w:rPr>
        <w:tab/>
        <w:t>Hosszúné Dávid Éva Margit, alpolgármester s.k.</w:t>
      </w:r>
    </w:p>
    <w:p w:rsidR="00D34589" w:rsidRPr="006C13CE" w:rsidRDefault="00D34589" w:rsidP="00D34589">
      <w:pPr>
        <w:ind w:right="72"/>
      </w:pPr>
    </w:p>
    <w:p w:rsidR="008872D2" w:rsidRDefault="008872D2" w:rsidP="008872D2">
      <w:pPr>
        <w:ind w:right="72"/>
        <w:jc w:val="both"/>
      </w:pPr>
    </w:p>
    <w:p w:rsidR="00913857" w:rsidRPr="00793E5B" w:rsidRDefault="00913857" w:rsidP="00793E5B">
      <w:pPr>
        <w:pStyle w:val="NormlWeb"/>
        <w:spacing w:before="0" w:beforeAutospacing="0" w:after="0" w:afterAutospacing="0"/>
        <w:rPr>
          <w:bCs/>
          <w:sz w:val="22"/>
          <w:szCs w:val="22"/>
        </w:rPr>
      </w:pPr>
      <w:r w:rsidRPr="003E4903">
        <w:rPr>
          <w:b/>
          <w:sz w:val="22"/>
          <w:szCs w:val="22"/>
        </w:rPr>
        <w:tab/>
      </w:r>
      <w:r w:rsidRPr="003E4903">
        <w:rPr>
          <w:b/>
          <w:sz w:val="22"/>
          <w:szCs w:val="22"/>
        </w:rPr>
        <w:tab/>
      </w:r>
      <w:r w:rsidRPr="003E4903">
        <w:rPr>
          <w:b/>
          <w:sz w:val="22"/>
          <w:szCs w:val="22"/>
        </w:rPr>
        <w:tab/>
      </w:r>
      <w:r w:rsidRPr="003E4903">
        <w:rPr>
          <w:b/>
          <w:sz w:val="22"/>
          <w:szCs w:val="22"/>
        </w:rPr>
        <w:tab/>
      </w:r>
    </w:p>
    <w:sectPr w:rsidR="00913857" w:rsidRPr="00793E5B" w:rsidSect="00773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C797A"/>
    <w:multiLevelType w:val="hybridMultilevel"/>
    <w:tmpl w:val="A90A50EE"/>
    <w:lvl w:ilvl="0" w:tplc="CF30E3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0794"/>
    <w:multiLevelType w:val="hybridMultilevel"/>
    <w:tmpl w:val="8B1AE8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B1ECA"/>
    <w:multiLevelType w:val="hybridMultilevel"/>
    <w:tmpl w:val="C5D88B5C"/>
    <w:lvl w:ilvl="0" w:tplc="6E30B268">
      <w:start w:val="2014"/>
      <w:numFmt w:val="bullet"/>
      <w:lvlText w:val="-"/>
      <w:lvlJc w:val="left"/>
      <w:pPr>
        <w:ind w:left="4613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D60B0"/>
    <w:multiLevelType w:val="hybridMultilevel"/>
    <w:tmpl w:val="83CA5C8C"/>
    <w:lvl w:ilvl="0" w:tplc="B3F0A2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36EC3"/>
    <w:multiLevelType w:val="hybridMultilevel"/>
    <w:tmpl w:val="81A89C06"/>
    <w:lvl w:ilvl="0" w:tplc="C562F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1A18BA"/>
    <w:multiLevelType w:val="hybridMultilevel"/>
    <w:tmpl w:val="FEE2EEA6"/>
    <w:lvl w:ilvl="0" w:tplc="C562F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1A2AF9"/>
    <w:multiLevelType w:val="hybridMultilevel"/>
    <w:tmpl w:val="12989ABA"/>
    <w:lvl w:ilvl="0" w:tplc="0A6E92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13A0B"/>
    <w:multiLevelType w:val="hybridMultilevel"/>
    <w:tmpl w:val="68785BA2"/>
    <w:lvl w:ilvl="0" w:tplc="68CE43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A5D77"/>
    <w:multiLevelType w:val="hybridMultilevel"/>
    <w:tmpl w:val="163C6BCA"/>
    <w:lvl w:ilvl="0" w:tplc="FB1619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B7E9D"/>
    <w:multiLevelType w:val="hybridMultilevel"/>
    <w:tmpl w:val="2F30C09A"/>
    <w:lvl w:ilvl="0" w:tplc="C9FA0D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F95924"/>
    <w:multiLevelType w:val="hybridMultilevel"/>
    <w:tmpl w:val="9C4A5EBA"/>
    <w:lvl w:ilvl="0" w:tplc="10781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E6FD6"/>
    <w:multiLevelType w:val="hybridMultilevel"/>
    <w:tmpl w:val="B510C6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37176"/>
    <w:multiLevelType w:val="hybridMultilevel"/>
    <w:tmpl w:val="487C15E0"/>
    <w:lvl w:ilvl="0" w:tplc="C562F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83776C"/>
    <w:multiLevelType w:val="hybridMultilevel"/>
    <w:tmpl w:val="029C81B4"/>
    <w:lvl w:ilvl="0" w:tplc="C562F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F20FB6"/>
    <w:multiLevelType w:val="hybridMultilevel"/>
    <w:tmpl w:val="2F30C09A"/>
    <w:lvl w:ilvl="0" w:tplc="C9FA0D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1"/>
  </w:num>
  <w:num w:numId="6">
    <w:abstractNumId w:val="14"/>
  </w:num>
  <w:num w:numId="7">
    <w:abstractNumId w:val="13"/>
  </w:num>
  <w:num w:numId="8">
    <w:abstractNumId w:val="6"/>
  </w:num>
  <w:num w:numId="9">
    <w:abstractNumId w:val="5"/>
  </w:num>
  <w:num w:numId="10">
    <w:abstractNumId w:val="15"/>
  </w:num>
  <w:num w:numId="11">
    <w:abstractNumId w:val="10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097"/>
    <w:rsid w:val="000075A0"/>
    <w:rsid w:val="000365BE"/>
    <w:rsid w:val="000556B6"/>
    <w:rsid w:val="00086F77"/>
    <w:rsid w:val="000B54BE"/>
    <w:rsid w:val="000C1337"/>
    <w:rsid w:val="000F6900"/>
    <w:rsid w:val="00121302"/>
    <w:rsid w:val="00130DC9"/>
    <w:rsid w:val="00167B8A"/>
    <w:rsid w:val="001700C1"/>
    <w:rsid w:val="001735CC"/>
    <w:rsid w:val="00192492"/>
    <w:rsid w:val="001B5BBD"/>
    <w:rsid w:val="001D437F"/>
    <w:rsid w:val="002473E0"/>
    <w:rsid w:val="00253E4D"/>
    <w:rsid w:val="002C20C9"/>
    <w:rsid w:val="002D51DB"/>
    <w:rsid w:val="00300044"/>
    <w:rsid w:val="0031140D"/>
    <w:rsid w:val="0033410D"/>
    <w:rsid w:val="00335D63"/>
    <w:rsid w:val="00380E66"/>
    <w:rsid w:val="00382254"/>
    <w:rsid w:val="003B5401"/>
    <w:rsid w:val="004013B1"/>
    <w:rsid w:val="0042237F"/>
    <w:rsid w:val="00467591"/>
    <w:rsid w:val="004E506F"/>
    <w:rsid w:val="005252F7"/>
    <w:rsid w:val="00567EB7"/>
    <w:rsid w:val="00581B2E"/>
    <w:rsid w:val="005A2754"/>
    <w:rsid w:val="006A00E8"/>
    <w:rsid w:val="006C49A0"/>
    <w:rsid w:val="006D0BAC"/>
    <w:rsid w:val="006D7EE1"/>
    <w:rsid w:val="006E55C9"/>
    <w:rsid w:val="00701455"/>
    <w:rsid w:val="007252F7"/>
    <w:rsid w:val="00734041"/>
    <w:rsid w:val="00773F8C"/>
    <w:rsid w:val="00784B9C"/>
    <w:rsid w:val="0078611F"/>
    <w:rsid w:val="00793E5B"/>
    <w:rsid w:val="007B6BBC"/>
    <w:rsid w:val="007F2ADC"/>
    <w:rsid w:val="0080163B"/>
    <w:rsid w:val="008632A4"/>
    <w:rsid w:val="00883F71"/>
    <w:rsid w:val="008872D2"/>
    <w:rsid w:val="008A1C1F"/>
    <w:rsid w:val="008B26BA"/>
    <w:rsid w:val="008B488B"/>
    <w:rsid w:val="008E1097"/>
    <w:rsid w:val="00912A28"/>
    <w:rsid w:val="00913857"/>
    <w:rsid w:val="0092014E"/>
    <w:rsid w:val="009365D0"/>
    <w:rsid w:val="00963379"/>
    <w:rsid w:val="009773B6"/>
    <w:rsid w:val="009B0BA5"/>
    <w:rsid w:val="009C361E"/>
    <w:rsid w:val="009D4955"/>
    <w:rsid w:val="009E1487"/>
    <w:rsid w:val="00A1121E"/>
    <w:rsid w:val="00A30800"/>
    <w:rsid w:val="00A53BFD"/>
    <w:rsid w:val="00AA6DDD"/>
    <w:rsid w:val="00AB3429"/>
    <w:rsid w:val="00AB44EC"/>
    <w:rsid w:val="00AB67A3"/>
    <w:rsid w:val="00AD520A"/>
    <w:rsid w:val="00B02163"/>
    <w:rsid w:val="00B0749D"/>
    <w:rsid w:val="00B16D76"/>
    <w:rsid w:val="00B35032"/>
    <w:rsid w:val="00B76CD6"/>
    <w:rsid w:val="00B87D6E"/>
    <w:rsid w:val="00BB63B3"/>
    <w:rsid w:val="00C02047"/>
    <w:rsid w:val="00C31A34"/>
    <w:rsid w:val="00C60B2F"/>
    <w:rsid w:val="00C77BCB"/>
    <w:rsid w:val="00CE3B15"/>
    <w:rsid w:val="00CF7E39"/>
    <w:rsid w:val="00D214C0"/>
    <w:rsid w:val="00D22002"/>
    <w:rsid w:val="00D34589"/>
    <w:rsid w:val="00DA4784"/>
    <w:rsid w:val="00DA76D0"/>
    <w:rsid w:val="00E16185"/>
    <w:rsid w:val="00E5326C"/>
    <w:rsid w:val="00EA28F8"/>
    <w:rsid w:val="00EB13ED"/>
    <w:rsid w:val="00EC546F"/>
    <w:rsid w:val="00F40421"/>
    <w:rsid w:val="00F52FB2"/>
    <w:rsid w:val="00F530CD"/>
    <w:rsid w:val="00F87160"/>
    <w:rsid w:val="00F93096"/>
    <w:rsid w:val="00FA1B10"/>
    <w:rsid w:val="00FC4CE6"/>
    <w:rsid w:val="00FD1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BC06E"/>
  <w15:chartTrackingRefBased/>
  <w15:docId w15:val="{8A558CAD-4D48-4A07-8E1F-DB6910B5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E1097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8632A4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8E1097"/>
    <w:rPr>
      <w:sz w:val="22"/>
      <w:szCs w:val="22"/>
      <w:lang w:eastAsia="en-US"/>
    </w:rPr>
  </w:style>
  <w:style w:type="paragraph" w:styleId="Listaszerbekezds">
    <w:name w:val="List Paragraph"/>
    <w:basedOn w:val="Norml"/>
    <w:uiPriority w:val="99"/>
    <w:qFormat/>
    <w:rsid w:val="008E1097"/>
    <w:pPr>
      <w:ind w:left="720"/>
    </w:pPr>
  </w:style>
  <w:style w:type="paragraph" w:customStyle="1" w:styleId="a">
    <w:uiPriority w:val="99"/>
    <w:qFormat/>
    <w:rsid w:val="00913857"/>
    <w:rPr>
      <w:rFonts w:ascii="Times New Roman" w:eastAsia="Times New Roman" w:hAnsi="Times New Roman"/>
      <w:sz w:val="24"/>
      <w:szCs w:val="24"/>
    </w:rPr>
  </w:style>
  <w:style w:type="paragraph" w:styleId="NormlWeb">
    <w:name w:val="Normal (Web)"/>
    <w:basedOn w:val="Norml"/>
    <w:uiPriority w:val="99"/>
    <w:rsid w:val="008E1097"/>
    <w:pPr>
      <w:spacing w:before="100" w:beforeAutospacing="1" w:after="100" w:afterAutospacing="1"/>
    </w:pPr>
  </w:style>
  <w:style w:type="character" w:customStyle="1" w:styleId="Kiemels2">
    <w:name w:val="Kiemelés2"/>
    <w:uiPriority w:val="22"/>
    <w:qFormat/>
    <w:rsid w:val="008E1097"/>
    <w:rPr>
      <w:b/>
      <w:bCs/>
    </w:rPr>
  </w:style>
  <w:style w:type="character" w:styleId="Hiperhivatkozs">
    <w:name w:val="Hyperlink"/>
    <w:uiPriority w:val="99"/>
    <w:semiHidden/>
    <w:unhideWhenUsed/>
    <w:rsid w:val="004013B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4013B1"/>
  </w:style>
  <w:style w:type="character" w:customStyle="1" w:styleId="Cmsor1Char">
    <w:name w:val="Címsor 1 Char"/>
    <w:link w:val="Cmsor1"/>
    <w:uiPriority w:val="9"/>
    <w:rsid w:val="008632A4"/>
    <w:rPr>
      <w:rFonts w:ascii="Calibri Light" w:eastAsia="Times New Roman" w:hAnsi="Calibri Light" w:cs="Times New Roman"/>
      <w:b/>
      <w:bCs/>
      <w:color w:val="2E74B5"/>
      <w:sz w:val="28"/>
      <w:szCs w:val="2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690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0F6900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2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4882C-6DD7-44DD-95DB-5F9944EE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1699</Words>
  <Characters>11725</Characters>
  <Application>Microsoft Office Word</Application>
  <DocSecurity>0</DocSecurity>
  <Lines>97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cp:lastModifiedBy>User</cp:lastModifiedBy>
  <cp:revision>8</cp:revision>
  <cp:lastPrinted>2019-11-13T07:54:00Z</cp:lastPrinted>
  <dcterms:created xsi:type="dcterms:W3CDTF">2019-11-07T12:49:00Z</dcterms:created>
  <dcterms:modified xsi:type="dcterms:W3CDTF">2019-11-20T08:37:00Z</dcterms:modified>
</cp:coreProperties>
</file>